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2406CE" w14:textId="72766C46" w:rsidR="005805E0" w:rsidRPr="005D4854" w:rsidRDefault="00715508" w:rsidP="00F35F72">
      <w:pPr>
        <w:spacing w:line="360" w:lineRule="auto"/>
        <w:jc w:val="center"/>
        <w:rPr>
          <w:rFonts w:ascii="Calibri" w:hAnsi="Calibri" w:cs="Calibri"/>
          <w:b/>
          <w:bCs/>
          <w:i/>
          <w:iCs/>
          <w:sz w:val="28"/>
          <w:szCs w:val="28"/>
        </w:rPr>
      </w:pPr>
      <w:r w:rsidRPr="005D4854">
        <w:rPr>
          <w:rFonts w:ascii="Calibri" w:hAnsi="Calibri" w:cs="Calibri"/>
          <w:b/>
          <w:bCs/>
          <w:sz w:val="28"/>
          <w:szCs w:val="28"/>
        </w:rPr>
        <w:t>1 Timothy sermon 1 Intro – Tregear 14.4.2024</w:t>
      </w:r>
      <w:r w:rsidR="00640D7F" w:rsidRPr="005D4854">
        <w:rPr>
          <w:rFonts w:ascii="Calibri" w:hAnsi="Calibri" w:cs="Calibri"/>
          <w:b/>
          <w:bCs/>
          <w:sz w:val="28"/>
          <w:szCs w:val="28"/>
        </w:rPr>
        <w:t xml:space="preserve"> – </w:t>
      </w:r>
      <w:r w:rsidR="00640D7F" w:rsidRPr="005D4854">
        <w:rPr>
          <w:rFonts w:ascii="Calibri" w:hAnsi="Calibri" w:cs="Calibri"/>
          <w:b/>
          <w:bCs/>
          <w:i/>
          <w:iCs/>
          <w:sz w:val="28"/>
          <w:szCs w:val="28"/>
        </w:rPr>
        <w:t xml:space="preserve">Watch your life and doctrine </w:t>
      </w:r>
      <w:proofErr w:type="gramStart"/>
      <w:r w:rsidR="00640D7F" w:rsidRPr="005D4854">
        <w:rPr>
          <w:rFonts w:ascii="Calibri" w:hAnsi="Calibri" w:cs="Calibri"/>
          <w:b/>
          <w:bCs/>
          <w:i/>
          <w:iCs/>
          <w:sz w:val="28"/>
          <w:szCs w:val="28"/>
        </w:rPr>
        <w:t>closely</w:t>
      </w:r>
      <w:proofErr w:type="gramEnd"/>
    </w:p>
    <w:p w14:paraId="6C5219CE" w14:textId="77777777" w:rsidR="00640D7F" w:rsidRPr="005D4854" w:rsidRDefault="00640D7F" w:rsidP="00F35F72">
      <w:pPr>
        <w:spacing w:line="360" w:lineRule="auto"/>
        <w:rPr>
          <w:rFonts w:ascii="Calibri" w:hAnsi="Calibri" w:cs="Calibri"/>
          <w:sz w:val="28"/>
          <w:szCs w:val="28"/>
        </w:rPr>
      </w:pPr>
    </w:p>
    <w:p w14:paraId="345AE174" w14:textId="5AEF70C8" w:rsidR="00640D7F" w:rsidRPr="005D4854" w:rsidRDefault="000E72F4" w:rsidP="00F35F72">
      <w:pPr>
        <w:spacing w:line="360" w:lineRule="auto"/>
        <w:rPr>
          <w:rFonts w:ascii="Calibri" w:hAnsi="Calibri" w:cs="Calibri"/>
          <w:sz w:val="28"/>
          <w:szCs w:val="28"/>
        </w:rPr>
      </w:pPr>
      <w:proofErr w:type="gramStart"/>
      <w:r w:rsidRPr="005D4854">
        <w:rPr>
          <w:rFonts w:ascii="Calibri" w:hAnsi="Calibri" w:cs="Calibri"/>
          <w:sz w:val="28"/>
          <w:szCs w:val="28"/>
        </w:rPr>
        <w:t>So</w:t>
      </w:r>
      <w:proofErr w:type="gramEnd"/>
      <w:r w:rsidRPr="005D4854">
        <w:rPr>
          <w:rFonts w:ascii="Calibri" w:hAnsi="Calibri" w:cs="Calibri"/>
          <w:sz w:val="28"/>
          <w:szCs w:val="28"/>
        </w:rPr>
        <w:t xml:space="preserve"> we’re starting in on another book, or I should say letter. Paul’s letter to Timothy. During his fourth missionary journey, Paul had instructed Timothy to care for the church at Ephesus while he went on to Macedonia, as we read in v.3 of chapter 1. When he realised that he might not return to Ephesus </w:t>
      </w:r>
      <w:proofErr w:type="gramStart"/>
      <w:r w:rsidRPr="005D4854">
        <w:rPr>
          <w:rFonts w:ascii="Calibri" w:hAnsi="Calibri" w:cs="Calibri"/>
          <w:sz w:val="28"/>
          <w:szCs w:val="28"/>
        </w:rPr>
        <w:t>in the near future</w:t>
      </w:r>
      <w:proofErr w:type="gramEnd"/>
      <w:r w:rsidRPr="005D4854">
        <w:rPr>
          <w:rFonts w:ascii="Calibri" w:hAnsi="Calibri" w:cs="Calibri"/>
          <w:sz w:val="28"/>
          <w:szCs w:val="28"/>
        </w:rPr>
        <w:t>, Paul wrote this first letter to Timothy.</w:t>
      </w:r>
    </w:p>
    <w:p w14:paraId="0FB45D62" w14:textId="6B81B8D0" w:rsidR="000E72F4" w:rsidRPr="005D4854" w:rsidRDefault="000E72F4" w:rsidP="00F35F72">
      <w:pPr>
        <w:spacing w:line="360" w:lineRule="auto"/>
        <w:rPr>
          <w:rFonts w:ascii="Calibri" w:hAnsi="Calibri" w:cs="Calibri"/>
          <w:sz w:val="28"/>
          <w:szCs w:val="28"/>
        </w:rPr>
      </w:pPr>
      <w:r w:rsidRPr="005D4854">
        <w:rPr>
          <w:rFonts w:ascii="Calibri" w:hAnsi="Calibri" w:cs="Calibri"/>
          <w:sz w:val="28"/>
          <w:szCs w:val="28"/>
        </w:rPr>
        <w:t>Timothy grew up in a place called Lystra</w:t>
      </w:r>
      <w:r w:rsidR="009807E6" w:rsidRPr="005D4854">
        <w:rPr>
          <w:rFonts w:ascii="Calibri" w:hAnsi="Calibri" w:cs="Calibri"/>
          <w:sz w:val="28"/>
          <w:szCs w:val="28"/>
        </w:rPr>
        <w:t xml:space="preserve"> which is east of Ephesus. His father w</w:t>
      </w:r>
      <w:r w:rsidR="008878EB" w:rsidRPr="005D4854">
        <w:rPr>
          <w:rFonts w:ascii="Calibri" w:hAnsi="Calibri" w:cs="Calibri"/>
          <w:sz w:val="28"/>
          <w:szCs w:val="28"/>
        </w:rPr>
        <w:t xml:space="preserve">as Greek, while his mother was a Jewish Christian. From childhood he had been taught the OT. Paul calls him </w:t>
      </w:r>
      <w:r w:rsidR="008878EB" w:rsidRPr="005D4854">
        <w:rPr>
          <w:rFonts w:ascii="Calibri" w:hAnsi="Calibri" w:cs="Calibri"/>
          <w:i/>
          <w:iCs/>
          <w:sz w:val="28"/>
          <w:szCs w:val="28"/>
        </w:rPr>
        <w:t>my true son in the faith,</w:t>
      </w:r>
      <w:r w:rsidR="008878EB" w:rsidRPr="005D4854">
        <w:rPr>
          <w:rFonts w:ascii="Calibri" w:hAnsi="Calibri" w:cs="Calibri"/>
          <w:sz w:val="28"/>
          <w:szCs w:val="28"/>
        </w:rPr>
        <w:t xml:space="preserve"> perhaps having led him to Christ during his first visit to Lystra.</w:t>
      </w:r>
      <w:r w:rsidR="009821C1" w:rsidRPr="005D4854">
        <w:rPr>
          <w:rFonts w:ascii="Calibri" w:hAnsi="Calibri" w:cs="Calibri"/>
          <w:sz w:val="28"/>
          <w:szCs w:val="28"/>
        </w:rPr>
        <w:t xml:space="preserve"> At the time of his second visit Paul invited him to join him on his missionary </w:t>
      </w:r>
      <w:proofErr w:type="gramStart"/>
      <w:r w:rsidR="009821C1" w:rsidRPr="005D4854">
        <w:rPr>
          <w:rFonts w:ascii="Calibri" w:hAnsi="Calibri" w:cs="Calibri"/>
          <w:sz w:val="28"/>
          <w:szCs w:val="28"/>
        </w:rPr>
        <w:t>travels, and</w:t>
      </w:r>
      <w:proofErr w:type="gramEnd"/>
      <w:r w:rsidR="009821C1" w:rsidRPr="005D4854">
        <w:rPr>
          <w:rFonts w:ascii="Calibri" w:hAnsi="Calibri" w:cs="Calibri"/>
          <w:sz w:val="28"/>
          <w:szCs w:val="28"/>
        </w:rPr>
        <w:t xml:space="preserve"> circumcised him so that his Greek ancestry would not be a liability in working with the Jews. </w:t>
      </w:r>
      <w:proofErr w:type="gramStart"/>
      <w:r w:rsidR="009821C1" w:rsidRPr="005D4854">
        <w:rPr>
          <w:rFonts w:ascii="Calibri" w:hAnsi="Calibri" w:cs="Calibri"/>
          <w:sz w:val="28"/>
          <w:szCs w:val="28"/>
        </w:rPr>
        <w:t>So</w:t>
      </w:r>
      <w:proofErr w:type="gramEnd"/>
      <w:r w:rsidR="009821C1" w:rsidRPr="005D4854">
        <w:rPr>
          <w:rFonts w:ascii="Calibri" w:hAnsi="Calibri" w:cs="Calibri"/>
          <w:sz w:val="28"/>
          <w:szCs w:val="28"/>
        </w:rPr>
        <w:t xml:space="preserve"> he spends a lot of time with Paul; Paul is very close to him; he’s named as the co-sender of 6 letters of Paul to different churches; Paul speaks highly of him. At the end of his life Paul requested Timothy to join him at Rome – that’s in 2 Timothy.</w:t>
      </w:r>
    </w:p>
    <w:p w14:paraId="4F4D7D1C" w14:textId="08FE82BF" w:rsidR="009821C1" w:rsidRPr="005D4854" w:rsidRDefault="009821C1" w:rsidP="00F35F72">
      <w:pPr>
        <w:spacing w:line="360" w:lineRule="auto"/>
        <w:rPr>
          <w:rFonts w:ascii="Calibri" w:hAnsi="Calibri" w:cs="Calibri"/>
          <w:sz w:val="28"/>
          <w:szCs w:val="28"/>
        </w:rPr>
      </w:pPr>
      <w:proofErr w:type="gramStart"/>
      <w:r w:rsidRPr="005D4854">
        <w:rPr>
          <w:rFonts w:ascii="Calibri" w:hAnsi="Calibri" w:cs="Calibri"/>
          <w:sz w:val="28"/>
          <w:szCs w:val="28"/>
        </w:rPr>
        <w:t>So</w:t>
      </w:r>
      <w:proofErr w:type="gramEnd"/>
      <w:r w:rsidRPr="005D4854">
        <w:rPr>
          <w:rFonts w:ascii="Calibri" w:hAnsi="Calibri" w:cs="Calibri"/>
          <w:sz w:val="28"/>
          <w:szCs w:val="28"/>
        </w:rPr>
        <w:t xml:space="preserve"> as we’ve said before Timothy is staying behind while Paul goes on to Macedonia on this particular trip.</w:t>
      </w:r>
    </w:p>
    <w:p w14:paraId="7CC25989" w14:textId="036195B3" w:rsidR="00370985" w:rsidRPr="005D4854" w:rsidRDefault="009821C1" w:rsidP="00F35F72">
      <w:pPr>
        <w:spacing w:line="360" w:lineRule="auto"/>
        <w:rPr>
          <w:rFonts w:ascii="Calibri" w:hAnsi="Calibri" w:cs="Calibri"/>
          <w:sz w:val="28"/>
          <w:szCs w:val="28"/>
        </w:rPr>
      </w:pPr>
      <w:r w:rsidRPr="005D4854">
        <w:rPr>
          <w:rFonts w:ascii="Calibri" w:hAnsi="Calibri" w:cs="Calibri"/>
          <w:sz w:val="28"/>
          <w:szCs w:val="28"/>
        </w:rPr>
        <w:t xml:space="preserve">What we want to do today is looking at the letter as a whole and think about what </w:t>
      </w:r>
      <w:proofErr w:type="gramStart"/>
      <w:r w:rsidRPr="005D4854">
        <w:rPr>
          <w:rFonts w:ascii="Calibri" w:hAnsi="Calibri" w:cs="Calibri"/>
          <w:sz w:val="28"/>
          <w:szCs w:val="28"/>
        </w:rPr>
        <w:t>are the key reasons for Paul</w:t>
      </w:r>
      <w:proofErr w:type="gramEnd"/>
      <w:r w:rsidRPr="005D4854">
        <w:rPr>
          <w:rFonts w:ascii="Calibri" w:hAnsi="Calibri" w:cs="Calibri"/>
          <w:sz w:val="28"/>
          <w:szCs w:val="28"/>
        </w:rPr>
        <w:t xml:space="preserve"> writing this letter. What is his key message; and this will help us as we read through the whole letter</w:t>
      </w:r>
      <w:r w:rsidR="0075722B">
        <w:rPr>
          <w:rFonts w:ascii="Calibri" w:hAnsi="Calibri" w:cs="Calibri"/>
          <w:sz w:val="28"/>
          <w:szCs w:val="28"/>
        </w:rPr>
        <w:t>?</w:t>
      </w:r>
      <w:r w:rsidRPr="005D4854">
        <w:rPr>
          <w:rFonts w:ascii="Calibri" w:hAnsi="Calibri" w:cs="Calibri"/>
          <w:sz w:val="28"/>
          <w:szCs w:val="28"/>
        </w:rPr>
        <w:t xml:space="preserve"> I make no secret that one of the purposes of choosing this letter to read is because it contains those words in 2:12 regarding women teaching. With the Presbyterian Assembly coming up again in July this year I wanted us to wrestle with this issue. But, more importantly, I want us to wrestle with it in the context of what is the key message of Paul here. He’s not primarily talking about the issue of whether women should preach or lead or what limits there, if any, on the ministry and role of women. </w:t>
      </w:r>
      <w:r w:rsidR="00012CE2">
        <w:rPr>
          <w:rFonts w:ascii="Calibri" w:hAnsi="Calibri" w:cs="Calibri"/>
          <w:sz w:val="28"/>
          <w:szCs w:val="28"/>
        </w:rPr>
        <w:t>Ok</w:t>
      </w:r>
      <w:r w:rsidR="0081250E">
        <w:rPr>
          <w:rFonts w:ascii="Calibri" w:hAnsi="Calibri" w:cs="Calibri"/>
          <w:sz w:val="28"/>
          <w:szCs w:val="28"/>
        </w:rPr>
        <w:t>. He has other more pressing concerns.</w:t>
      </w:r>
    </w:p>
    <w:p w14:paraId="11A32F82" w14:textId="43051751" w:rsidR="009821C1" w:rsidRPr="005D4854" w:rsidRDefault="001E7C40" w:rsidP="00F35F72">
      <w:pPr>
        <w:spacing w:line="360" w:lineRule="auto"/>
        <w:rPr>
          <w:rFonts w:ascii="Calibri" w:hAnsi="Calibri" w:cs="Calibri"/>
          <w:sz w:val="28"/>
          <w:szCs w:val="28"/>
        </w:rPr>
      </w:pPr>
      <w:proofErr w:type="gramStart"/>
      <w:r w:rsidRPr="005D4854">
        <w:rPr>
          <w:rFonts w:ascii="Calibri" w:hAnsi="Calibri" w:cs="Calibri"/>
          <w:sz w:val="28"/>
          <w:szCs w:val="28"/>
        </w:rPr>
        <w:t>So</w:t>
      </w:r>
      <w:proofErr w:type="gramEnd"/>
      <w:r w:rsidRPr="005D4854">
        <w:rPr>
          <w:rFonts w:ascii="Calibri" w:hAnsi="Calibri" w:cs="Calibri"/>
          <w:sz w:val="28"/>
          <w:szCs w:val="28"/>
        </w:rPr>
        <w:t xml:space="preserve"> I </w:t>
      </w:r>
      <w:r w:rsidR="00370985" w:rsidRPr="005D4854">
        <w:rPr>
          <w:rFonts w:ascii="Calibri" w:hAnsi="Calibri" w:cs="Calibri"/>
          <w:sz w:val="28"/>
          <w:szCs w:val="28"/>
        </w:rPr>
        <w:t>wonder,</w:t>
      </w:r>
      <w:r w:rsidRPr="005D4854">
        <w:rPr>
          <w:rFonts w:ascii="Calibri" w:hAnsi="Calibri" w:cs="Calibri"/>
          <w:sz w:val="28"/>
          <w:szCs w:val="28"/>
        </w:rPr>
        <w:t xml:space="preserve"> </w:t>
      </w:r>
      <w:r w:rsidR="0081250E">
        <w:rPr>
          <w:rFonts w:ascii="Calibri" w:hAnsi="Calibri" w:cs="Calibri"/>
          <w:sz w:val="28"/>
          <w:szCs w:val="28"/>
        </w:rPr>
        <w:t xml:space="preserve">as you read the letter this week, </w:t>
      </w:r>
      <w:r w:rsidRPr="005D4854">
        <w:rPr>
          <w:rFonts w:ascii="Calibri" w:hAnsi="Calibri" w:cs="Calibri"/>
          <w:sz w:val="28"/>
          <w:szCs w:val="28"/>
        </w:rPr>
        <w:t xml:space="preserve">what </w:t>
      </w:r>
      <w:r w:rsidR="00370985" w:rsidRPr="005D4854">
        <w:rPr>
          <w:rFonts w:ascii="Calibri" w:hAnsi="Calibri" w:cs="Calibri"/>
          <w:sz w:val="28"/>
          <w:szCs w:val="28"/>
        </w:rPr>
        <w:t xml:space="preserve">did </w:t>
      </w:r>
      <w:r w:rsidRPr="005D4854">
        <w:rPr>
          <w:rFonts w:ascii="Calibri" w:hAnsi="Calibri" w:cs="Calibri"/>
          <w:sz w:val="28"/>
          <w:szCs w:val="28"/>
        </w:rPr>
        <w:t>you identif</w:t>
      </w:r>
      <w:r w:rsidR="00370985" w:rsidRPr="005D4854">
        <w:rPr>
          <w:rFonts w:ascii="Calibri" w:hAnsi="Calibri" w:cs="Calibri"/>
          <w:sz w:val="28"/>
          <w:szCs w:val="28"/>
        </w:rPr>
        <w:t>y</w:t>
      </w:r>
      <w:r w:rsidRPr="005D4854">
        <w:rPr>
          <w:rFonts w:ascii="Calibri" w:hAnsi="Calibri" w:cs="Calibri"/>
          <w:sz w:val="28"/>
          <w:szCs w:val="28"/>
        </w:rPr>
        <w:t xml:space="preserve"> as the key concerns of Paul in this letter</w:t>
      </w:r>
      <w:r w:rsidR="00370985" w:rsidRPr="005D4854">
        <w:rPr>
          <w:rFonts w:ascii="Calibri" w:hAnsi="Calibri" w:cs="Calibri"/>
          <w:sz w:val="28"/>
          <w:szCs w:val="28"/>
        </w:rPr>
        <w:t>?</w:t>
      </w:r>
    </w:p>
    <w:p w14:paraId="515D886C" w14:textId="5FABD551" w:rsidR="001E7C40" w:rsidRPr="005D4854" w:rsidRDefault="001E7C40" w:rsidP="00F35F72">
      <w:pPr>
        <w:spacing w:line="360" w:lineRule="auto"/>
        <w:rPr>
          <w:rFonts w:ascii="Calibri" w:hAnsi="Calibri" w:cs="Calibri"/>
          <w:sz w:val="28"/>
          <w:szCs w:val="28"/>
        </w:rPr>
      </w:pPr>
      <w:r w:rsidRPr="005D4854">
        <w:rPr>
          <w:rFonts w:ascii="Calibri" w:hAnsi="Calibri" w:cs="Calibri"/>
          <w:sz w:val="28"/>
          <w:szCs w:val="28"/>
        </w:rPr>
        <w:t xml:space="preserve">What came across to me </w:t>
      </w:r>
      <w:proofErr w:type="gramStart"/>
      <w:r w:rsidRPr="005D4854">
        <w:rPr>
          <w:rFonts w:ascii="Calibri" w:hAnsi="Calibri" w:cs="Calibri"/>
          <w:sz w:val="28"/>
          <w:szCs w:val="28"/>
        </w:rPr>
        <w:t>pretty clearly</w:t>
      </w:r>
      <w:proofErr w:type="gramEnd"/>
      <w:r w:rsidRPr="005D4854">
        <w:rPr>
          <w:rFonts w:ascii="Calibri" w:hAnsi="Calibri" w:cs="Calibri"/>
          <w:sz w:val="28"/>
          <w:szCs w:val="28"/>
        </w:rPr>
        <w:t xml:space="preserve"> was that Paul is concerned right throughout about 2 things: right doctrine and right living. </w:t>
      </w:r>
      <w:r w:rsidR="00807A29" w:rsidRPr="005D4854">
        <w:rPr>
          <w:rFonts w:ascii="Calibri" w:hAnsi="Calibri" w:cs="Calibri"/>
          <w:sz w:val="28"/>
          <w:szCs w:val="28"/>
        </w:rPr>
        <w:t>Right from the start, in v.3</w:t>
      </w:r>
      <w:r w:rsidR="00022016" w:rsidRPr="005D4854">
        <w:rPr>
          <w:rFonts w:ascii="Calibri" w:hAnsi="Calibri" w:cs="Calibri"/>
          <w:sz w:val="28"/>
          <w:szCs w:val="28"/>
        </w:rPr>
        <w:t xml:space="preserve"> Paul says to Timothy </w:t>
      </w:r>
      <w:r w:rsidR="00CF6B91" w:rsidRPr="005D4854">
        <w:rPr>
          <w:rFonts w:ascii="Calibri" w:hAnsi="Calibri" w:cs="Calibri"/>
          <w:sz w:val="28"/>
          <w:szCs w:val="28"/>
        </w:rPr>
        <w:t>tell</w:t>
      </w:r>
      <w:r w:rsidR="00022016" w:rsidRPr="005D4854">
        <w:rPr>
          <w:rFonts w:ascii="Calibri" w:hAnsi="Calibri" w:cs="Calibri"/>
          <w:sz w:val="28"/>
          <w:szCs w:val="28"/>
        </w:rPr>
        <w:t xml:space="preserve"> those </w:t>
      </w:r>
      <w:r w:rsidR="00CF6B91" w:rsidRPr="005D4854">
        <w:rPr>
          <w:rFonts w:ascii="Calibri" w:hAnsi="Calibri" w:cs="Calibri"/>
          <w:sz w:val="28"/>
          <w:szCs w:val="28"/>
        </w:rPr>
        <w:t>people who are teaching false doctrines not to do so anymore</w:t>
      </w:r>
      <w:r w:rsidR="000440AA" w:rsidRPr="005D4854">
        <w:rPr>
          <w:rFonts w:ascii="Calibri" w:hAnsi="Calibri" w:cs="Calibri"/>
          <w:sz w:val="28"/>
          <w:szCs w:val="28"/>
        </w:rPr>
        <w:t xml:space="preserve">. There is a teaching that is not </w:t>
      </w:r>
      <w:r w:rsidR="00D77DEE">
        <w:rPr>
          <w:rFonts w:ascii="Calibri" w:hAnsi="Calibri" w:cs="Calibri"/>
          <w:sz w:val="28"/>
          <w:szCs w:val="28"/>
        </w:rPr>
        <w:lastRenderedPageBreak/>
        <w:t>z</w:t>
      </w:r>
      <w:r w:rsidR="000440AA" w:rsidRPr="005D4854">
        <w:rPr>
          <w:rFonts w:ascii="Calibri" w:hAnsi="Calibri" w:cs="Calibri"/>
          <w:sz w:val="28"/>
          <w:szCs w:val="28"/>
        </w:rPr>
        <w:t xml:space="preserve">helping </w:t>
      </w:r>
      <w:r w:rsidR="000A571B" w:rsidRPr="005D4854">
        <w:rPr>
          <w:rFonts w:ascii="Calibri" w:hAnsi="Calibri" w:cs="Calibri"/>
          <w:sz w:val="28"/>
          <w:szCs w:val="28"/>
        </w:rPr>
        <w:t xml:space="preserve">the Christians there to be following Jesus. </w:t>
      </w:r>
      <w:r w:rsidR="008C7D1F" w:rsidRPr="005D4854">
        <w:rPr>
          <w:rFonts w:ascii="Calibri" w:hAnsi="Calibri" w:cs="Calibri"/>
          <w:sz w:val="28"/>
          <w:szCs w:val="28"/>
        </w:rPr>
        <w:t xml:space="preserve">Paul never says exactly what these teachings </w:t>
      </w:r>
      <w:proofErr w:type="gramStart"/>
      <w:r w:rsidR="008C7D1F" w:rsidRPr="005D4854">
        <w:rPr>
          <w:rFonts w:ascii="Calibri" w:hAnsi="Calibri" w:cs="Calibri"/>
          <w:sz w:val="28"/>
          <w:szCs w:val="28"/>
        </w:rPr>
        <w:t>are</w:t>
      </w:r>
      <w:proofErr w:type="gramEnd"/>
      <w:r w:rsidR="008C7D1F" w:rsidRPr="005D4854">
        <w:rPr>
          <w:rFonts w:ascii="Calibri" w:hAnsi="Calibri" w:cs="Calibri"/>
          <w:sz w:val="28"/>
          <w:szCs w:val="28"/>
        </w:rPr>
        <w:t xml:space="preserve"> but he does make clear what teachings they need to be focusing on. </w:t>
      </w:r>
      <w:r w:rsidR="0016069F" w:rsidRPr="005D4854">
        <w:rPr>
          <w:rFonts w:ascii="Calibri" w:hAnsi="Calibri" w:cs="Calibri"/>
          <w:sz w:val="28"/>
          <w:szCs w:val="28"/>
        </w:rPr>
        <w:t xml:space="preserve">But the clue here in v.4 is that these false teachings </w:t>
      </w:r>
      <w:r w:rsidR="00F96EAC" w:rsidRPr="005D4854">
        <w:rPr>
          <w:rFonts w:ascii="Calibri" w:hAnsi="Calibri" w:cs="Calibri"/>
          <w:sz w:val="28"/>
          <w:szCs w:val="28"/>
        </w:rPr>
        <w:t xml:space="preserve">might contain some interesting </w:t>
      </w:r>
      <w:proofErr w:type="gramStart"/>
      <w:r w:rsidR="00F96EAC" w:rsidRPr="005D4854">
        <w:rPr>
          <w:rFonts w:ascii="Calibri" w:hAnsi="Calibri" w:cs="Calibri"/>
          <w:sz w:val="28"/>
          <w:szCs w:val="28"/>
        </w:rPr>
        <w:t>ideas</w:t>
      </w:r>
      <w:proofErr w:type="gramEnd"/>
      <w:r w:rsidR="00F96EAC" w:rsidRPr="005D4854">
        <w:rPr>
          <w:rFonts w:ascii="Calibri" w:hAnsi="Calibri" w:cs="Calibri"/>
          <w:sz w:val="28"/>
          <w:szCs w:val="28"/>
        </w:rPr>
        <w:t xml:space="preserve"> but they are not focussed on Jesus and his death and resurrection which is at the heart</w:t>
      </w:r>
      <w:r w:rsidR="00EA1C3C" w:rsidRPr="005D4854">
        <w:rPr>
          <w:rFonts w:ascii="Calibri" w:hAnsi="Calibri" w:cs="Calibri"/>
          <w:sz w:val="28"/>
          <w:szCs w:val="28"/>
        </w:rPr>
        <w:t xml:space="preserve"> of what teachers need to be teaching.</w:t>
      </w:r>
      <w:r w:rsidR="006C22A8" w:rsidRPr="005D4854">
        <w:rPr>
          <w:rFonts w:ascii="Calibri" w:hAnsi="Calibri" w:cs="Calibri"/>
          <w:sz w:val="28"/>
          <w:szCs w:val="28"/>
        </w:rPr>
        <w:t xml:space="preserve"> The right teaching will help </w:t>
      </w:r>
      <w:r w:rsidR="00863582" w:rsidRPr="005D4854">
        <w:rPr>
          <w:rFonts w:ascii="Calibri" w:hAnsi="Calibri" w:cs="Calibri"/>
          <w:sz w:val="28"/>
          <w:szCs w:val="28"/>
        </w:rPr>
        <w:t>the Christians there to know how to live as God’s people now</w:t>
      </w:r>
      <w:r w:rsidR="00A02E23" w:rsidRPr="005D4854">
        <w:rPr>
          <w:rFonts w:ascii="Calibri" w:hAnsi="Calibri" w:cs="Calibri"/>
          <w:sz w:val="28"/>
          <w:szCs w:val="28"/>
        </w:rPr>
        <w:t>. In chapter 3</w:t>
      </w:r>
      <w:r w:rsidR="00AD00C2" w:rsidRPr="005D4854">
        <w:rPr>
          <w:rFonts w:ascii="Calibri" w:hAnsi="Calibri" w:cs="Calibri"/>
          <w:sz w:val="28"/>
          <w:szCs w:val="28"/>
        </w:rPr>
        <w:t xml:space="preserve"> :14-16 we have a great summary of what this right teaching is to be.</w:t>
      </w:r>
      <w:r w:rsidR="007F096E" w:rsidRPr="005D4854">
        <w:rPr>
          <w:rFonts w:ascii="Calibri" w:hAnsi="Calibri" w:cs="Calibri"/>
          <w:sz w:val="28"/>
          <w:szCs w:val="28"/>
        </w:rPr>
        <w:t xml:space="preserve"> And its impact.</w:t>
      </w:r>
    </w:p>
    <w:p w14:paraId="7D4FB9C2" w14:textId="77777777" w:rsidR="001E7C40" w:rsidRPr="005D4854" w:rsidRDefault="001E7C40" w:rsidP="00F35F72">
      <w:pPr>
        <w:spacing w:line="360" w:lineRule="auto"/>
        <w:rPr>
          <w:rFonts w:ascii="Calibri" w:hAnsi="Calibri" w:cs="Calibri"/>
          <w:sz w:val="28"/>
          <w:szCs w:val="28"/>
        </w:rPr>
      </w:pPr>
    </w:p>
    <w:p w14:paraId="07943B67" w14:textId="410F763D" w:rsidR="00086CCE" w:rsidRPr="005D4854" w:rsidRDefault="00086CCE" w:rsidP="00F35F72">
      <w:pPr>
        <w:spacing w:line="360" w:lineRule="auto"/>
        <w:rPr>
          <w:rFonts w:ascii="Calibri" w:hAnsi="Calibri" w:cs="Calibri"/>
          <w:color w:val="000000" w:themeColor="text1"/>
          <w:sz w:val="28"/>
          <w:szCs w:val="28"/>
        </w:rPr>
      </w:pPr>
      <w:r w:rsidRPr="005D4854">
        <w:rPr>
          <w:rFonts w:ascii="Calibri" w:hAnsi="Calibri" w:cs="Calibri"/>
          <w:color w:val="000000" w:themeColor="text1"/>
          <w:sz w:val="28"/>
          <w:szCs w:val="28"/>
        </w:rPr>
        <w:t xml:space="preserve">Paul </w:t>
      </w:r>
      <w:r w:rsidR="009A3E74" w:rsidRPr="005D4854">
        <w:rPr>
          <w:rFonts w:ascii="Calibri" w:hAnsi="Calibri" w:cs="Calibri"/>
          <w:color w:val="000000" w:themeColor="text1"/>
          <w:sz w:val="28"/>
          <w:szCs w:val="28"/>
        </w:rPr>
        <w:t xml:space="preserve">says he </w:t>
      </w:r>
      <w:r w:rsidRPr="005D4854">
        <w:rPr>
          <w:rFonts w:ascii="Calibri" w:hAnsi="Calibri" w:cs="Calibri"/>
          <w:color w:val="000000" w:themeColor="text1"/>
          <w:sz w:val="28"/>
          <w:szCs w:val="28"/>
        </w:rPr>
        <w:t xml:space="preserve">is writing because of the likelihood of a delay. </w:t>
      </w:r>
      <w:proofErr w:type="gramStart"/>
      <w:r w:rsidRPr="005D4854">
        <w:rPr>
          <w:rFonts w:ascii="Calibri" w:hAnsi="Calibri" w:cs="Calibri"/>
          <w:color w:val="000000" w:themeColor="text1"/>
          <w:sz w:val="28"/>
          <w:szCs w:val="28"/>
        </w:rPr>
        <w:t>So</w:t>
      </w:r>
      <w:proofErr w:type="gramEnd"/>
      <w:r w:rsidRPr="005D4854">
        <w:rPr>
          <w:rFonts w:ascii="Calibri" w:hAnsi="Calibri" w:cs="Calibri"/>
          <w:color w:val="000000" w:themeColor="text1"/>
          <w:sz w:val="28"/>
          <w:szCs w:val="28"/>
        </w:rPr>
        <w:t xml:space="preserve"> Timothy is on watch and Paul is endorsing him for this</w:t>
      </w:r>
      <w:r w:rsidR="00006B50" w:rsidRPr="005D4854">
        <w:rPr>
          <w:rFonts w:ascii="Calibri" w:hAnsi="Calibri" w:cs="Calibri"/>
          <w:color w:val="000000" w:themeColor="text1"/>
          <w:sz w:val="28"/>
          <w:szCs w:val="28"/>
        </w:rPr>
        <w:t xml:space="preserve">. It’s clear as we read through this letter that this is not just a personal letter for Timothy but it’s also for the church in Ephesus. Paul is endorsing Timothy’s authority. And Paul is saying these instructions I’m giving you will help the church there to know how to behave as God’s household., or family. </w:t>
      </w:r>
    </w:p>
    <w:p w14:paraId="5CB78E39" w14:textId="61B9A3CD" w:rsidR="00086CCE" w:rsidRPr="005D4854" w:rsidRDefault="00086CCE" w:rsidP="00F35F72">
      <w:pPr>
        <w:spacing w:line="360" w:lineRule="auto"/>
        <w:rPr>
          <w:rFonts w:ascii="Calibri" w:hAnsi="Calibri" w:cs="Calibri"/>
          <w:color w:val="000000" w:themeColor="text1"/>
          <w:sz w:val="28"/>
          <w:szCs w:val="28"/>
        </w:rPr>
      </w:pPr>
      <w:r w:rsidRPr="005D4854">
        <w:rPr>
          <w:rFonts w:ascii="Calibri" w:hAnsi="Calibri" w:cs="Calibri"/>
          <w:color w:val="000000" w:themeColor="text1"/>
          <w:sz w:val="28"/>
          <w:szCs w:val="28"/>
        </w:rPr>
        <w:t>We</w:t>
      </w:r>
      <w:r w:rsidR="00006B50" w:rsidRPr="005D4854">
        <w:rPr>
          <w:rFonts w:ascii="Calibri" w:hAnsi="Calibri" w:cs="Calibri"/>
          <w:color w:val="000000" w:themeColor="text1"/>
          <w:sz w:val="28"/>
          <w:szCs w:val="28"/>
        </w:rPr>
        <w:t xml:space="preserve">’re all part of a household and in our </w:t>
      </w:r>
      <w:proofErr w:type="gramStart"/>
      <w:r w:rsidR="00006B50" w:rsidRPr="005D4854">
        <w:rPr>
          <w:rFonts w:ascii="Calibri" w:hAnsi="Calibri" w:cs="Calibri"/>
          <w:color w:val="000000" w:themeColor="text1"/>
          <w:sz w:val="28"/>
          <w:szCs w:val="28"/>
        </w:rPr>
        <w:t>household</w:t>
      </w:r>
      <w:proofErr w:type="gramEnd"/>
      <w:r w:rsidR="00006B50" w:rsidRPr="005D4854">
        <w:rPr>
          <w:rFonts w:ascii="Calibri" w:hAnsi="Calibri" w:cs="Calibri"/>
          <w:color w:val="000000" w:themeColor="text1"/>
          <w:sz w:val="28"/>
          <w:szCs w:val="28"/>
        </w:rPr>
        <w:t xml:space="preserve"> we have ways of acting. We might all have dinner together at night around the table. We might divide up the duties between each other. We might practice saying thank you when someone has done a kindness to us or for us; we might always ask forgiveness when we have done something hurtful consciously or unconsciously. We</w:t>
      </w:r>
      <w:r w:rsidRPr="005D4854">
        <w:rPr>
          <w:rFonts w:ascii="Calibri" w:hAnsi="Calibri" w:cs="Calibri"/>
          <w:color w:val="000000" w:themeColor="text1"/>
          <w:sz w:val="28"/>
          <w:szCs w:val="28"/>
        </w:rPr>
        <w:t xml:space="preserve"> each have ways we act in our household. But This is God’s household, not just any old household. We are all gathered around Christ, not </w:t>
      </w:r>
      <w:proofErr w:type="gramStart"/>
      <w:r w:rsidRPr="005D4854">
        <w:rPr>
          <w:rFonts w:ascii="Calibri" w:hAnsi="Calibri" w:cs="Calibri"/>
          <w:color w:val="000000" w:themeColor="text1"/>
          <w:sz w:val="28"/>
          <w:szCs w:val="28"/>
        </w:rPr>
        <w:t>physically ,</w:t>
      </w:r>
      <w:proofErr w:type="gramEnd"/>
      <w:r w:rsidRPr="005D4854">
        <w:rPr>
          <w:rFonts w:ascii="Calibri" w:hAnsi="Calibri" w:cs="Calibri"/>
          <w:color w:val="000000" w:themeColor="text1"/>
          <w:sz w:val="28"/>
          <w:szCs w:val="28"/>
        </w:rPr>
        <w:t xml:space="preserve"> but spiritually.</w:t>
      </w:r>
    </w:p>
    <w:p w14:paraId="08D7F634" w14:textId="0AA61B24" w:rsidR="00086CCE" w:rsidRPr="005D4854" w:rsidRDefault="00086CCE" w:rsidP="00F35F72">
      <w:pPr>
        <w:spacing w:line="360" w:lineRule="auto"/>
        <w:rPr>
          <w:rFonts w:ascii="Calibri" w:hAnsi="Calibri" w:cs="Calibri"/>
          <w:color w:val="000000" w:themeColor="text1"/>
          <w:sz w:val="28"/>
          <w:szCs w:val="28"/>
        </w:rPr>
      </w:pPr>
      <w:r w:rsidRPr="005D4854">
        <w:rPr>
          <w:rFonts w:ascii="Calibri" w:hAnsi="Calibri" w:cs="Calibri"/>
          <w:color w:val="000000" w:themeColor="text1"/>
          <w:sz w:val="28"/>
          <w:szCs w:val="28"/>
        </w:rPr>
        <w:t xml:space="preserve">As God’s household how are we to behave. </w:t>
      </w:r>
      <w:r w:rsidR="00006B50" w:rsidRPr="005D4854">
        <w:rPr>
          <w:rFonts w:ascii="Calibri" w:hAnsi="Calibri" w:cs="Calibri"/>
          <w:color w:val="000000" w:themeColor="text1"/>
          <w:sz w:val="28"/>
          <w:szCs w:val="28"/>
        </w:rPr>
        <w:t xml:space="preserve">And Paul is going to point out </w:t>
      </w:r>
      <w:proofErr w:type="gramStart"/>
      <w:r w:rsidR="00006B50" w:rsidRPr="005D4854">
        <w:rPr>
          <w:rFonts w:ascii="Calibri" w:hAnsi="Calibri" w:cs="Calibri"/>
          <w:color w:val="000000" w:themeColor="text1"/>
          <w:sz w:val="28"/>
          <w:szCs w:val="28"/>
        </w:rPr>
        <w:t>a number of</w:t>
      </w:r>
      <w:proofErr w:type="gramEnd"/>
      <w:r w:rsidR="00F62EDC" w:rsidRPr="005D4854">
        <w:rPr>
          <w:rFonts w:ascii="Calibri" w:hAnsi="Calibri" w:cs="Calibri"/>
          <w:color w:val="000000" w:themeColor="text1"/>
          <w:sz w:val="28"/>
          <w:szCs w:val="28"/>
        </w:rPr>
        <w:t xml:space="preserve"> </w:t>
      </w:r>
      <w:r w:rsidR="00006B50" w:rsidRPr="005D4854">
        <w:rPr>
          <w:rFonts w:ascii="Calibri" w:hAnsi="Calibri" w:cs="Calibri"/>
          <w:color w:val="000000" w:themeColor="text1"/>
          <w:sz w:val="28"/>
          <w:szCs w:val="28"/>
        </w:rPr>
        <w:t>ways we are to live as God’s household</w:t>
      </w:r>
      <w:r w:rsidR="00F62EDC" w:rsidRPr="005D4854">
        <w:rPr>
          <w:rFonts w:ascii="Calibri" w:hAnsi="Calibri" w:cs="Calibri"/>
          <w:color w:val="000000" w:themeColor="text1"/>
          <w:sz w:val="28"/>
          <w:szCs w:val="28"/>
        </w:rPr>
        <w:t xml:space="preserve">. So, for example, Paul is going to point out the qualities of life of an </w:t>
      </w:r>
      <w:r w:rsidR="006C4A15">
        <w:rPr>
          <w:rFonts w:ascii="Calibri" w:hAnsi="Calibri" w:cs="Calibri"/>
          <w:color w:val="000000" w:themeColor="text1"/>
          <w:sz w:val="28"/>
          <w:szCs w:val="28"/>
        </w:rPr>
        <w:t>overseer</w:t>
      </w:r>
      <w:r w:rsidR="005B76A7">
        <w:rPr>
          <w:rFonts w:ascii="Calibri" w:hAnsi="Calibri" w:cs="Calibri"/>
          <w:color w:val="000000" w:themeColor="text1"/>
          <w:sz w:val="28"/>
          <w:szCs w:val="28"/>
        </w:rPr>
        <w:t xml:space="preserve"> or shepherd</w:t>
      </w:r>
      <w:r w:rsidR="00F62EDC" w:rsidRPr="005D4854">
        <w:rPr>
          <w:rFonts w:ascii="Calibri" w:hAnsi="Calibri" w:cs="Calibri"/>
          <w:color w:val="000000" w:themeColor="text1"/>
          <w:sz w:val="28"/>
          <w:szCs w:val="28"/>
        </w:rPr>
        <w:t xml:space="preserve"> in chapter 3; how to treat widows in chapter 5 and how widows are to behave in God’s household; and there are warnings about love of riches in chapter 6. </w:t>
      </w:r>
      <w:r w:rsidRPr="005D4854">
        <w:rPr>
          <w:rFonts w:ascii="Calibri" w:hAnsi="Calibri" w:cs="Calibri"/>
          <w:color w:val="000000" w:themeColor="text1"/>
          <w:sz w:val="28"/>
          <w:szCs w:val="28"/>
        </w:rPr>
        <w:t xml:space="preserve">The church is the </w:t>
      </w:r>
      <w:r w:rsidRPr="005D4854">
        <w:rPr>
          <w:rFonts w:ascii="Calibri" w:hAnsi="Calibri" w:cs="Calibri"/>
          <w:i/>
          <w:iCs/>
          <w:color w:val="000000" w:themeColor="text1"/>
          <w:sz w:val="28"/>
          <w:szCs w:val="28"/>
        </w:rPr>
        <w:t xml:space="preserve">pillar and </w:t>
      </w:r>
      <w:proofErr w:type="gramStart"/>
      <w:r w:rsidRPr="005D4854">
        <w:rPr>
          <w:rFonts w:ascii="Calibri" w:hAnsi="Calibri" w:cs="Calibri"/>
          <w:i/>
          <w:iCs/>
          <w:color w:val="000000" w:themeColor="text1"/>
          <w:sz w:val="28"/>
          <w:szCs w:val="28"/>
        </w:rPr>
        <w:t>foundation(</w:t>
      </w:r>
      <w:proofErr w:type="gramEnd"/>
      <w:r w:rsidR="00006B50" w:rsidRPr="005D4854">
        <w:rPr>
          <w:rFonts w:ascii="Calibri" w:hAnsi="Calibri" w:cs="Calibri"/>
          <w:i/>
          <w:iCs/>
          <w:color w:val="000000" w:themeColor="text1"/>
          <w:sz w:val="28"/>
          <w:szCs w:val="28"/>
        </w:rPr>
        <w:t xml:space="preserve">or </w:t>
      </w:r>
      <w:r w:rsidRPr="005D4854">
        <w:rPr>
          <w:rFonts w:ascii="Calibri" w:hAnsi="Calibri" w:cs="Calibri"/>
          <w:i/>
          <w:iCs/>
          <w:color w:val="000000" w:themeColor="text1"/>
          <w:sz w:val="28"/>
          <w:szCs w:val="28"/>
        </w:rPr>
        <w:t>buttress)</w:t>
      </w:r>
      <w:r w:rsidRPr="005D4854">
        <w:rPr>
          <w:rFonts w:ascii="Calibri" w:hAnsi="Calibri" w:cs="Calibri"/>
          <w:color w:val="000000" w:themeColor="text1"/>
          <w:sz w:val="28"/>
          <w:szCs w:val="28"/>
        </w:rPr>
        <w:t xml:space="preserve"> </w:t>
      </w:r>
      <w:r w:rsidRPr="005D4854">
        <w:rPr>
          <w:rFonts w:ascii="Calibri" w:hAnsi="Calibri" w:cs="Calibri"/>
          <w:i/>
          <w:iCs/>
          <w:color w:val="000000" w:themeColor="text1"/>
          <w:sz w:val="28"/>
          <w:szCs w:val="28"/>
        </w:rPr>
        <w:t>of truth.</w:t>
      </w:r>
      <w:r w:rsidRPr="005D4854">
        <w:rPr>
          <w:rFonts w:ascii="Calibri" w:hAnsi="Calibri" w:cs="Calibri"/>
          <w:color w:val="000000" w:themeColor="text1"/>
          <w:sz w:val="28"/>
          <w:szCs w:val="28"/>
        </w:rPr>
        <w:t xml:space="preserve"> </w:t>
      </w:r>
      <w:r w:rsidR="00F62EDC" w:rsidRPr="005D4854">
        <w:rPr>
          <w:rFonts w:ascii="Calibri" w:hAnsi="Calibri" w:cs="Calibri"/>
          <w:color w:val="000000" w:themeColor="text1"/>
          <w:sz w:val="28"/>
          <w:szCs w:val="28"/>
        </w:rPr>
        <w:t xml:space="preserve">It is as part of the church that we are to learn these truths. </w:t>
      </w:r>
      <w:r w:rsidRPr="005D4854">
        <w:rPr>
          <w:rFonts w:ascii="Calibri" w:hAnsi="Calibri" w:cs="Calibri"/>
          <w:color w:val="000000" w:themeColor="text1"/>
          <w:sz w:val="28"/>
          <w:szCs w:val="28"/>
        </w:rPr>
        <w:t>This is why so important to hold out against false teaching.</w:t>
      </w:r>
    </w:p>
    <w:p w14:paraId="600CE608" w14:textId="6EE9A713" w:rsidR="00086CCE" w:rsidRPr="005D4854" w:rsidRDefault="00F62EDC" w:rsidP="00F35F72">
      <w:pPr>
        <w:spacing w:line="360" w:lineRule="auto"/>
        <w:rPr>
          <w:rFonts w:ascii="Calibri" w:hAnsi="Calibri" w:cs="Calibri"/>
          <w:color w:val="000000" w:themeColor="text1"/>
          <w:sz w:val="28"/>
          <w:szCs w:val="28"/>
        </w:rPr>
      </w:pPr>
      <w:r w:rsidRPr="005D4854">
        <w:rPr>
          <w:rFonts w:ascii="Calibri" w:hAnsi="Calibri" w:cs="Calibri"/>
          <w:color w:val="000000" w:themeColor="text1"/>
          <w:sz w:val="28"/>
          <w:szCs w:val="28"/>
        </w:rPr>
        <w:t>Paul goes on in v.16 to state</w:t>
      </w:r>
      <w:r w:rsidR="009A5952" w:rsidRPr="005D4854">
        <w:rPr>
          <w:rFonts w:ascii="Calibri" w:hAnsi="Calibri" w:cs="Calibri"/>
          <w:color w:val="000000" w:themeColor="text1"/>
          <w:sz w:val="28"/>
          <w:szCs w:val="28"/>
        </w:rPr>
        <w:t xml:space="preserve"> what this truth is. It is </w:t>
      </w:r>
      <w:r w:rsidR="009A5952" w:rsidRPr="005D4854">
        <w:rPr>
          <w:rFonts w:ascii="Calibri" w:hAnsi="Calibri" w:cs="Calibri"/>
          <w:i/>
          <w:iCs/>
          <w:color w:val="000000" w:themeColor="text1"/>
          <w:sz w:val="28"/>
          <w:szCs w:val="28"/>
        </w:rPr>
        <w:t xml:space="preserve">the mystery from which true godliness springs. </w:t>
      </w:r>
      <w:r w:rsidR="009A5952" w:rsidRPr="005D4854">
        <w:rPr>
          <w:rFonts w:ascii="Calibri" w:hAnsi="Calibri" w:cs="Calibri"/>
          <w:color w:val="000000" w:themeColor="text1"/>
          <w:sz w:val="28"/>
          <w:szCs w:val="28"/>
        </w:rPr>
        <w:t xml:space="preserve">In the text </w:t>
      </w:r>
      <w:proofErr w:type="gramStart"/>
      <w:r w:rsidR="009A5952" w:rsidRPr="005D4854">
        <w:rPr>
          <w:rFonts w:ascii="Calibri" w:hAnsi="Calibri" w:cs="Calibri"/>
          <w:color w:val="000000" w:themeColor="text1"/>
          <w:sz w:val="28"/>
          <w:szCs w:val="28"/>
        </w:rPr>
        <w:t xml:space="preserve">the </w:t>
      </w:r>
      <w:r w:rsidR="00086CCE" w:rsidRPr="005D4854">
        <w:rPr>
          <w:rFonts w:ascii="Calibri" w:hAnsi="Calibri" w:cs="Calibri"/>
          <w:color w:val="000000" w:themeColor="text1"/>
          <w:sz w:val="28"/>
          <w:szCs w:val="28"/>
        </w:rPr>
        <w:t xml:space="preserve"> Greek</w:t>
      </w:r>
      <w:proofErr w:type="gramEnd"/>
      <w:r w:rsidR="00086CCE" w:rsidRPr="005D4854">
        <w:rPr>
          <w:rFonts w:ascii="Calibri" w:hAnsi="Calibri" w:cs="Calibri"/>
          <w:color w:val="000000" w:themeColor="text1"/>
          <w:sz w:val="28"/>
          <w:szCs w:val="28"/>
        </w:rPr>
        <w:t xml:space="preserve"> word – </w:t>
      </w:r>
      <w:proofErr w:type="spellStart"/>
      <w:r w:rsidR="00086CCE" w:rsidRPr="005D4854">
        <w:rPr>
          <w:rFonts w:ascii="Calibri" w:hAnsi="Calibri" w:cs="Calibri"/>
          <w:color w:val="000000" w:themeColor="text1"/>
          <w:sz w:val="28"/>
          <w:szCs w:val="28"/>
        </w:rPr>
        <w:t>mysterion</w:t>
      </w:r>
      <w:proofErr w:type="spellEnd"/>
      <w:r w:rsidR="00086CCE" w:rsidRPr="005D4854">
        <w:rPr>
          <w:rFonts w:ascii="Calibri" w:hAnsi="Calibri" w:cs="Calibri"/>
          <w:color w:val="000000" w:themeColor="text1"/>
          <w:sz w:val="28"/>
          <w:szCs w:val="28"/>
        </w:rPr>
        <w:t xml:space="preserve"> –</w:t>
      </w:r>
      <w:r w:rsidR="009A5952" w:rsidRPr="005D4854">
        <w:rPr>
          <w:rFonts w:ascii="Calibri" w:hAnsi="Calibri" w:cs="Calibri"/>
          <w:color w:val="000000" w:themeColor="text1"/>
          <w:sz w:val="28"/>
          <w:szCs w:val="28"/>
        </w:rPr>
        <w:t xml:space="preserve"> is translated </w:t>
      </w:r>
      <w:r w:rsidR="009A5952" w:rsidRPr="005D4854">
        <w:rPr>
          <w:rFonts w:ascii="Calibri" w:hAnsi="Calibri" w:cs="Calibri"/>
          <w:i/>
          <w:iCs/>
          <w:color w:val="000000" w:themeColor="text1"/>
          <w:sz w:val="28"/>
          <w:szCs w:val="28"/>
        </w:rPr>
        <w:t>mystery</w:t>
      </w:r>
      <w:r w:rsidR="00442390">
        <w:rPr>
          <w:rFonts w:ascii="Calibri" w:hAnsi="Calibri" w:cs="Calibri"/>
          <w:color w:val="000000" w:themeColor="text1"/>
          <w:sz w:val="28"/>
          <w:szCs w:val="28"/>
        </w:rPr>
        <w:t xml:space="preserve"> which make us think of something</w:t>
      </w:r>
      <w:r w:rsidR="009A5952" w:rsidRPr="005D4854">
        <w:rPr>
          <w:rFonts w:ascii="Calibri" w:hAnsi="Calibri" w:cs="Calibri"/>
          <w:color w:val="000000" w:themeColor="text1"/>
          <w:sz w:val="28"/>
          <w:szCs w:val="28"/>
        </w:rPr>
        <w:t xml:space="preserve"> </w:t>
      </w:r>
      <w:r w:rsidR="00086CCE" w:rsidRPr="005D4854">
        <w:rPr>
          <w:rFonts w:ascii="Calibri" w:hAnsi="Calibri" w:cs="Calibri"/>
          <w:color w:val="000000" w:themeColor="text1"/>
          <w:sz w:val="28"/>
          <w:szCs w:val="28"/>
        </w:rPr>
        <w:t>strange</w:t>
      </w:r>
      <w:r w:rsidR="000C48E4">
        <w:rPr>
          <w:rFonts w:ascii="Calibri" w:hAnsi="Calibri" w:cs="Calibri"/>
          <w:color w:val="000000" w:themeColor="text1"/>
          <w:sz w:val="28"/>
          <w:szCs w:val="28"/>
        </w:rPr>
        <w:t xml:space="preserve"> or</w:t>
      </w:r>
      <w:r w:rsidR="00086CCE" w:rsidRPr="005D4854">
        <w:rPr>
          <w:rFonts w:ascii="Calibri" w:hAnsi="Calibri" w:cs="Calibri"/>
          <w:color w:val="000000" w:themeColor="text1"/>
          <w:sz w:val="28"/>
          <w:szCs w:val="28"/>
        </w:rPr>
        <w:t xml:space="preserve"> puzzling, something beyond human understanding. </w:t>
      </w:r>
      <w:r w:rsidR="009A5952" w:rsidRPr="005D4854">
        <w:rPr>
          <w:rFonts w:ascii="Calibri" w:hAnsi="Calibri" w:cs="Calibri"/>
          <w:color w:val="000000" w:themeColor="text1"/>
          <w:sz w:val="28"/>
          <w:szCs w:val="28"/>
        </w:rPr>
        <w:t xml:space="preserve">Something that’s unsolvable – so we might </w:t>
      </w:r>
      <w:proofErr w:type="gramStart"/>
      <w:r w:rsidR="009A5952" w:rsidRPr="005D4854">
        <w:rPr>
          <w:rFonts w:ascii="Calibri" w:hAnsi="Calibri" w:cs="Calibri"/>
          <w:color w:val="000000" w:themeColor="text1"/>
          <w:sz w:val="28"/>
          <w:szCs w:val="28"/>
        </w:rPr>
        <w:t>say,</w:t>
      </w:r>
      <w:proofErr w:type="gramEnd"/>
      <w:r w:rsidR="009A5952" w:rsidRPr="005D4854">
        <w:rPr>
          <w:rFonts w:ascii="Calibri" w:hAnsi="Calibri" w:cs="Calibri"/>
          <w:color w:val="000000" w:themeColor="text1"/>
          <w:sz w:val="28"/>
          <w:szCs w:val="28"/>
        </w:rPr>
        <w:t xml:space="preserve"> that murder is a mystery, I have no idea how the person was killed. We’ll never know probably. </w:t>
      </w:r>
      <w:proofErr w:type="gramStart"/>
      <w:r w:rsidR="007B1DE0" w:rsidRPr="005D4854">
        <w:rPr>
          <w:rFonts w:ascii="Calibri" w:hAnsi="Calibri" w:cs="Calibri"/>
          <w:color w:val="000000" w:themeColor="text1"/>
          <w:sz w:val="28"/>
          <w:szCs w:val="28"/>
        </w:rPr>
        <w:t xml:space="preserve">But  </w:t>
      </w:r>
      <w:r w:rsidR="007B1DE0">
        <w:rPr>
          <w:rFonts w:ascii="Calibri" w:hAnsi="Calibri" w:cs="Calibri"/>
          <w:color w:val="000000" w:themeColor="text1"/>
          <w:sz w:val="28"/>
          <w:szCs w:val="28"/>
        </w:rPr>
        <w:t>the</w:t>
      </w:r>
      <w:proofErr w:type="gramEnd"/>
      <w:r w:rsidR="007B1DE0">
        <w:rPr>
          <w:rFonts w:ascii="Calibri" w:hAnsi="Calibri" w:cs="Calibri"/>
          <w:color w:val="000000" w:themeColor="text1"/>
          <w:sz w:val="28"/>
          <w:szCs w:val="28"/>
        </w:rPr>
        <w:t xml:space="preserve"> Greek word</w:t>
      </w:r>
      <w:r w:rsidR="007B1DE0" w:rsidRPr="005D4854">
        <w:rPr>
          <w:rFonts w:ascii="Calibri" w:hAnsi="Calibri" w:cs="Calibri"/>
          <w:color w:val="000000" w:themeColor="text1"/>
          <w:sz w:val="28"/>
          <w:szCs w:val="28"/>
        </w:rPr>
        <w:t xml:space="preserve"> actually means “secret”. To us today </w:t>
      </w:r>
      <w:r w:rsidR="00597FCC">
        <w:rPr>
          <w:rFonts w:ascii="Calibri" w:hAnsi="Calibri" w:cs="Calibri"/>
          <w:color w:val="000000" w:themeColor="text1"/>
          <w:sz w:val="28"/>
          <w:szCs w:val="28"/>
        </w:rPr>
        <w:t xml:space="preserve">a </w:t>
      </w:r>
      <w:r w:rsidR="00086CCE" w:rsidRPr="005D4854">
        <w:rPr>
          <w:rFonts w:ascii="Calibri" w:hAnsi="Calibri" w:cs="Calibri"/>
          <w:color w:val="000000" w:themeColor="text1"/>
          <w:sz w:val="28"/>
          <w:szCs w:val="28"/>
        </w:rPr>
        <w:lastRenderedPageBreak/>
        <w:t>secret is just something hidden. You don’t know but once I’ve shown you it’s not a secret</w:t>
      </w:r>
      <w:r w:rsidR="009A5952" w:rsidRPr="005D4854">
        <w:rPr>
          <w:rFonts w:ascii="Calibri" w:hAnsi="Calibri" w:cs="Calibri"/>
          <w:color w:val="000000" w:themeColor="text1"/>
          <w:sz w:val="28"/>
          <w:szCs w:val="28"/>
        </w:rPr>
        <w:t xml:space="preserve">. So, for example do you know what’s in my pocket? It’s not a mystery but it is a secret. Ok what’s in there </w:t>
      </w:r>
      <w:proofErr w:type="gramStart"/>
      <w:r w:rsidR="009A5952" w:rsidRPr="005D4854">
        <w:rPr>
          <w:rFonts w:ascii="Calibri" w:hAnsi="Calibri" w:cs="Calibri"/>
          <w:color w:val="000000" w:themeColor="text1"/>
          <w:sz w:val="28"/>
          <w:szCs w:val="28"/>
        </w:rPr>
        <w:t xml:space="preserve">- </w:t>
      </w:r>
      <w:r w:rsidR="00086CCE" w:rsidRPr="005D4854">
        <w:rPr>
          <w:rFonts w:ascii="Calibri" w:hAnsi="Calibri" w:cs="Calibri"/>
          <w:color w:val="000000" w:themeColor="text1"/>
          <w:sz w:val="28"/>
          <w:szCs w:val="28"/>
        </w:rPr>
        <w:t xml:space="preserve"> my</w:t>
      </w:r>
      <w:proofErr w:type="gramEnd"/>
      <w:r w:rsidR="00086CCE" w:rsidRPr="005D4854">
        <w:rPr>
          <w:rFonts w:ascii="Calibri" w:hAnsi="Calibri" w:cs="Calibri"/>
          <w:color w:val="000000" w:themeColor="text1"/>
          <w:sz w:val="28"/>
          <w:szCs w:val="28"/>
        </w:rPr>
        <w:t xml:space="preserve"> handkerchief)</w:t>
      </w:r>
      <w:r w:rsidR="009A5952" w:rsidRPr="005D4854">
        <w:rPr>
          <w:rFonts w:ascii="Calibri" w:hAnsi="Calibri" w:cs="Calibri"/>
          <w:color w:val="000000" w:themeColor="text1"/>
          <w:sz w:val="28"/>
          <w:szCs w:val="28"/>
        </w:rPr>
        <w:t xml:space="preserve">. The mystery is the truths about the gospel, about Jesus’ death and </w:t>
      </w:r>
      <w:proofErr w:type="gramStart"/>
      <w:r w:rsidR="009A5952" w:rsidRPr="005D4854">
        <w:rPr>
          <w:rFonts w:ascii="Calibri" w:hAnsi="Calibri" w:cs="Calibri"/>
          <w:color w:val="000000" w:themeColor="text1"/>
          <w:sz w:val="28"/>
          <w:szCs w:val="28"/>
        </w:rPr>
        <w:t>resurrection;</w:t>
      </w:r>
      <w:proofErr w:type="gramEnd"/>
      <w:r w:rsidR="009A5952" w:rsidRPr="005D4854">
        <w:rPr>
          <w:rFonts w:ascii="Calibri" w:hAnsi="Calibri" w:cs="Calibri"/>
          <w:color w:val="000000" w:themeColor="text1"/>
          <w:sz w:val="28"/>
          <w:szCs w:val="28"/>
        </w:rPr>
        <w:t xml:space="preserve"> the truths about God’s rule of this earth. Which for many is still a secret.</w:t>
      </w:r>
    </w:p>
    <w:p w14:paraId="0E61F8CF" w14:textId="43D79419" w:rsidR="000F22B5" w:rsidRPr="00E77458" w:rsidRDefault="009A5952" w:rsidP="00F35F72">
      <w:pPr>
        <w:spacing w:line="360" w:lineRule="auto"/>
        <w:rPr>
          <w:rFonts w:ascii="Calibri" w:hAnsi="Calibri" w:cs="Calibri"/>
          <w:color w:val="000000" w:themeColor="text1"/>
          <w:sz w:val="28"/>
          <w:szCs w:val="28"/>
        </w:rPr>
      </w:pPr>
      <w:r w:rsidRPr="005D4854">
        <w:rPr>
          <w:rFonts w:ascii="Calibri" w:hAnsi="Calibri" w:cs="Calibri"/>
          <w:color w:val="000000" w:themeColor="text1"/>
          <w:sz w:val="28"/>
          <w:szCs w:val="28"/>
        </w:rPr>
        <w:t xml:space="preserve">And this </w:t>
      </w:r>
      <w:proofErr w:type="gramStart"/>
      <w:r w:rsidRPr="005D4854">
        <w:rPr>
          <w:rFonts w:ascii="Calibri" w:hAnsi="Calibri" w:cs="Calibri"/>
          <w:color w:val="000000" w:themeColor="text1"/>
          <w:sz w:val="28"/>
          <w:szCs w:val="28"/>
        </w:rPr>
        <w:t>secret</w:t>
      </w:r>
      <w:proofErr w:type="gramEnd"/>
      <w:r w:rsidRPr="005D4854">
        <w:rPr>
          <w:rFonts w:ascii="Calibri" w:hAnsi="Calibri" w:cs="Calibri"/>
          <w:color w:val="000000" w:themeColor="text1"/>
          <w:sz w:val="28"/>
          <w:szCs w:val="28"/>
        </w:rPr>
        <w:t xml:space="preserve"> which is now revealed, is to lead us to godliness. It’s important we understand this word, godliness. It’s used </w:t>
      </w:r>
      <w:r w:rsidR="00086CCE" w:rsidRPr="005D4854">
        <w:rPr>
          <w:rFonts w:ascii="Calibri" w:hAnsi="Calibri" w:cs="Calibri"/>
          <w:color w:val="000000" w:themeColor="text1"/>
          <w:sz w:val="28"/>
          <w:szCs w:val="28"/>
        </w:rPr>
        <w:t>7x</w:t>
      </w:r>
      <w:r w:rsidRPr="005D4854">
        <w:rPr>
          <w:rFonts w:ascii="Calibri" w:hAnsi="Calibri" w:cs="Calibri"/>
          <w:color w:val="000000" w:themeColor="text1"/>
          <w:sz w:val="28"/>
          <w:szCs w:val="28"/>
        </w:rPr>
        <w:t xml:space="preserve"> in the letter</w:t>
      </w:r>
      <w:r w:rsidR="00086CCE" w:rsidRPr="005D4854">
        <w:rPr>
          <w:rFonts w:ascii="Calibri" w:hAnsi="Calibri" w:cs="Calibri"/>
          <w:color w:val="000000" w:themeColor="text1"/>
          <w:sz w:val="28"/>
          <w:szCs w:val="28"/>
        </w:rPr>
        <w:t xml:space="preserve"> – half of the times it’s used in the NT – it’s not the way we would use it. </w:t>
      </w:r>
      <w:r w:rsidRPr="005D4854">
        <w:rPr>
          <w:rFonts w:ascii="Calibri" w:hAnsi="Calibri" w:cs="Calibri"/>
          <w:color w:val="000000" w:themeColor="text1"/>
          <w:sz w:val="28"/>
          <w:szCs w:val="28"/>
        </w:rPr>
        <w:t>It’s o</w:t>
      </w:r>
      <w:r w:rsidR="00086CCE" w:rsidRPr="005D4854">
        <w:rPr>
          <w:rFonts w:ascii="Calibri" w:hAnsi="Calibri" w:cs="Calibri"/>
          <w:color w:val="000000" w:themeColor="text1"/>
          <w:sz w:val="28"/>
          <w:szCs w:val="28"/>
        </w:rPr>
        <w:t>ne of the great themes of this book. For us Godliness is a word about behaviour – helping your neighbour.</w:t>
      </w:r>
      <w:r w:rsidR="000F22B5" w:rsidRPr="005D4854">
        <w:rPr>
          <w:rFonts w:ascii="Calibri" w:hAnsi="Calibri" w:cs="Calibri"/>
          <w:color w:val="000000" w:themeColor="text1"/>
          <w:sz w:val="28"/>
          <w:szCs w:val="28"/>
        </w:rPr>
        <w:t xml:space="preserve"> And this is partly right. But what we do too often is we </w:t>
      </w:r>
      <w:r w:rsidR="000F22B5" w:rsidRPr="005D4854">
        <w:rPr>
          <w:rFonts w:ascii="Calibri" w:hAnsi="Calibri" w:cs="Calibri"/>
          <w:sz w:val="28"/>
          <w:szCs w:val="28"/>
        </w:rPr>
        <w:t xml:space="preserve">turn godliness into goodliness. </w:t>
      </w:r>
      <w:r w:rsidR="00370985" w:rsidRPr="005D4854">
        <w:rPr>
          <w:rFonts w:ascii="Calibri" w:hAnsi="Calibri" w:cs="Calibri"/>
          <w:sz w:val="28"/>
          <w:szCs w:val="28"/>
        </w:rPr>
        <w:t xml:space="preserve">And we say </w:t>
      </w:r>
      <w:r w:rsidR="000F22B5" w:rsidRPr="005D4854">
        <w:rPr>
          <w:rFonts w:ascii="Calibri" w:hAnsi="Calibri" w:cs="Calibri"/>
          <w:sz w:val="28"/>
          <w:szCs w:val="28"/>
        </w:rPr>
        <w:t xml:space="preserve">Godliness is being a good person. That’s not the key idea though. The key idea is relationship to God. </w:t>
      </w:r>
      <w:proofErr w:type="spellStart"/>
      <w:r w:rsidR="000F22B5" w:rsidRPr="005D4854">
        <w:rPr>
          <w:rFonts w:ascii="Calibri" w:hAnsi="Calibri" w:cs="Calibri"/>
          <w:sz w:val="28"/>
          <w:szCs w:val="28"/>
        </w:rPr>
        <w:t>eg</w:t>
      </w:r>
      <w:proofErr w:type="spellEnd"/>
      <w:r w:rsidR="000F22B5" w:rsidRPr="005D4854">
        <w:rPr>
          <w:rFonts w:ascii="Calibri" w:hAnsi="Calibri" w:cs="Calibri"/>
          <w:sz w:val="28"/>
          <w:szCs w:val="28"/>
        </w:rPr>
        <w:t xml:space="preserve"> chap4 :7 – having nothing to do with godless myths but rather train yourself for godliness. </w:t>
      </w:r>
      <w:r w:rsidR="00843D61">
        <w:rPr>
          <w:rFonts w:ascii="Calibri" w:hAnsi="Calibri" w:cs="Calibri"/>
          <w:sz w:val="28"/>
          <w:szCs w:val="28"/>
        </w:rPr>
        <w:t xml:space="preserve">Train yourself </w:t>
      </w:r>
      <w:r w:rsidR="006D3979">
        <w:rPr>
          <w:rFonts w:ascii="Calibri" w:hAnsi="Calibri" w:cs="Calibri"/>
          <w:sz w:val="28"/>
          <w:szCs w:val="28"/>
        </w:rPr>
        <w:t>to remain in relationship with God</w:t>
      </w:r>
      <w:r w:rsidR="000F22B5" w:rsidRPr="005D4854">
        <w:rPr>
          <w:rFonts w:ascii="Calibri" w:hAnsi="Calibri" w:cs="Calibri"/>
          <w:sz w:val="28"/>
          <w:szCs w:val="28"/>
        </w:rPr>
        <w:t xml:space="preserve">. The great secret of godliness he says is the rest of v.16 – </w:t>
      </w:r>
      <w:r w:rsidR="000F22B5" w:rsidRPr="005D4854">
        <w:rPr>
          <w:rFonts w:ascii="Calibri" w:hAnsi="Calibri" w:cs="Calibri"/>
          <w:i/>
          <w:iCs/>
          <w:sz w:val="28"/>
          <w:szCs w:val="28"/>
        </w:rPr>
        <w:t>he appeared in the flesh, was vindicated by the Spirit etc</w:t>
      </w:r>
      <w:r w:rsidR="000F22B5" w:rsidRPr="005D4854">
        <w:rPr>
          <w:rFonts w:ascii="Calibri" w:hAnsi="Calibri" w:cs="Calibri"/>
          <w:sz w:val="28"/>
          <w:szCs w:val="28"/>
        </w:rPr>
        <w:t>. I would add that godliness is also about 4:15,</w:t>
      </w:r>
      <w:proofErr w:type="gramStart"/>
      <w:r w:rsidR="000F22B5" w:rsidRPr="005D4854">
        <w:rPr>
          <w:rFonts w:ascii="Calibri" w:hAnsi="Calibri" w:cs="Calibri"/>
          <w:sz w:val="28"/>
          <w:szCs w:val="28"/>
        </w:rPr>
        <w:t>16  from</w:t>
      </w:r>
      <w:proofErr w:type="gramEnd"/>
      <w:r w:rsidR="000F22B5" w:rsidRPr="005D4854">
        <w:rPr>
          <w:rFonts w:ascii="Calibri" w:hAnsi="Calibri" w:cs="Calibri"/>
          <w:sz w:val="28"/>
          <w:szCs w:val="28"/>
        </w:rPr>
        <w:t xml:space="preserve"> our reading earlier– </w:t>
      </w:r>
      <w:r w:rsidR="000F22B5" w:rsidRPr="005D4854">
        <w:rPr>
          <w:rFonts w:ascii="Calibri" w:hAnsi="Calibri" w:cs="Calibri"/>
          <w:i/>
          <w:iCs/>
          <w:sz w:val="28"/>
          <w:szCs w:val="28"/>
        </w:rPr>
        <w:t>be diligent, give yourself wholly to them. Watch your doctrine closely, persevere in them</w:t>
      </w:r>
      <w:r w:rsidR="00CA0FD4" w:rsidRPr="005D4854">
        <w:rPr>
          <w:rFonts w:ascii="Calibri" w:hAnsi="Calibri" w:cs="Calibri"/>
          <w:i/>
          <w:iCs/>
          <w:sz w:val="28"/>
          <w:szCs w:val="28"/>
        </w:rPr>
        <w:t>.</w:t>
      </w:r>
      <w:r w:rsidR="00E77458">
        <w:rPr>
          <w:rFonts w:ascii="Calibri" w:hAnsi="Calibri" w:cs="Calibri"/>
          <w:sz w:val="28"/>
          <w:szCs w:val="28"/>
        </w:rPr>
        <w:t xml:space="preserve"> Knowing these truths lead us to practise being God’s people – acting as people who are in relationship to God.</w:t>
      </w:r>
    </w:p>
    <w:p w14:paraId="21E2E5EA" w14:textId="24B33534" w:rsidR="000F22B5" w:rsidRPr="005D4854" w:rsidRDefault="000F22B5" w:rsidP="00F35F72">
      <w:pPr>
        <w:spacing w:line="360" w:lineRule="auto"/>
        <w:rPr>
          <w:rFonts w:ascii="Calibri" w:hAnsi="Calibri" w:cs="Calibri"/>
          <w:sz w:val="28"/>
          <w:szCs w:val="28"/>
        </w:rPr>
      </w:pPr>
      <w:r w:rsidRPr="005D4854">
        <w:rPr>
          <w:rFonts w:ascii="Calibri" w:hAnsi="Calibri" w:cs="Calibri"/>
          <w:sz w:val="28"/>
          <w:szCs w:val="28"/>
        </w:rPr>
        <w:t>The Gospel is not about morality. It’s about God</w:t>
      </w:r>
      <w:r w:rsidR="00720C8B" w:rsidRPr="005D4854">
        <w:rPr>
          <w:rFonts w:ascii="Calibri" w:hAnsi="Calibri" w:cs="Calibri"/>
          <w:sz w:val="28"/>
          <w:szCs w:val="28"/>
        </w:rPr>
        <w:t xml:space="preserve"> breaking into our world </w:t>
      </w:r>
      <w:r w:rsidRPr="005D4854">
        <w:rPr>
          <w:rFonts w:ascii="Calibri" w:hAnsi="Calibri" w:cs="Calibri"/>
          <w:sz w:val="28"/>
          <w:szCs w:val="28"/>
        </w:rPr>
        <w:t xml:space="preserve">coming into the world in the flesh, </w:t>
      </w:r>
      <w:r w:rsidR="00E36D23">
        <w:rPr>
          <w:rFonts w:ascii="Calibri" w:hAnsi="Calibri" w:cs="Calibri"/>
          <w:sz w:val="28"/>
          <w:szCs w:val="28"/>
        </w:rPr>
        <w:t xml:space="preserve">he was </w:t>
      </w:r>
      <w:r w:rsidRPr="005D4854">
        <w:rPr>
          <w:rFonts w:ascii="Calibri" w:hAnsi="Calibri" w:cs="Calibri"/>
          <w:i/>
          <w:iCs/>
          <w:sz w:val="28"/>
          <w:szCs w:val="28"/>
        </w:rPr>
        <w:t>vindicated</w:t>
      </w:r>
      <w:r w:rsidR="00305AE5">
        <w:rPr>
          <w:rFonts w:ascii="Calibri" w:hAnsi="Calibri" w:cs="Calibri"/>
          <w:i/>
          <w:iCs/>
          <w:sz w:val="28"/>
          <w:szCs w:val="28"/>
        </w:rPr>
        <w:t xml:space="preserve"> (</w:t>
      </w:r>
      <w:r w:rsidR="00305AE5">
        <w:rPr>
          <w:rFonts w:ascii="Calibri" w:hAnsi="Calibri" w:cs="Calibri"/>
          <w:sz w:val="28"/>
          <w:szCs w:val="28"/>
        </w:rPr>
        <w:t>or proved to be right</w:t>
      </w:r>
      <w:r w:rsidR="006D15D0">
        <w:rPr>
          <w:rFonts w:ascii="Calibri" w:hAnsi="Calibri" w:cs="Calibri"/>
          <w:sz w:val="28"/>
          <w:szCs w:val="28"/>
        </w:rPr>
        <w:t>)</w:t>
      </w:r>
      <w:r w:rsidRPr="005D4854">
        <w:rPr>
          <w:rFonts w:ascii="Calibri" w:hAnsi="Calibri" w:cs="Calibri"/>
          <w:i/>
          <w:iCs/>
          <w:sz w:val="28"/>
          <w:szCs w:val="28"/>
        </w:rPr>
        <w:t xml:space="preserve"> by the Spirit, seen by angels…</w:t>
      </w:r>
      <w:r w:rsidRPr="005D4854">
        <w:rPr>
          <w:rFonts w:ascii="Calibri" w:hAnsi="Calibri" w:cs="Calibri"/>
          <w:sz w:val="28"/>
          <w:szCs w:val="28"/>
        </w:rPr>
        <w:t xml:space="preserve"> </w:t>
      </w:r>
      <w:r w:rsidR="006D15D0">
        <w:rPr>
          <w:rFonts w:ascii="Calibri" w:hAnsi="Calibri" w:cs="Calibri"/>
          <w:sz w:val="28"/>
          <w:szCs w:val="28"/>
        </w:rPr>
        <w:t xml:space="preserve">There’s an interesting story about </w:t>
      </w:r>
      <w:r w:rsidRPr="005D4854">
        <w:rPr>
          <w:rFonts w:ascii="Calibri" w:hAnsi="Calibri" w:cs="Calibri"/>
          <w:sz w:val="28"/>
          <w:szCs w:val="28"/>
        </w:rPr>
        <w:t>Francis Schaeffer</w:t>
      </w:r>
      <w:r w:rsidR="006D15D0">
        <w:rPr>
          <w:rFonts w:ascii="Calibri" w:hAnsi="Calibri" w:cs="Calibri"/>
          <w:sz w:val="28"/>
          <w:szCs w:val="28"/>
        </w:rPr>
        <w:t xml:space="preserve">. He would speak quite regularly at </w:t>
      </w:r>
      <w:proofErr w:type="gramStart"/>
      <w:r w:rsidR="006D15D0">
        <w:rPr>
          <w:rFonts w:ascii="Calibri" w:hAnsi="Calibri" w:cs="Calibri"/>
          <w:sz w:val="28"/>
          <w:szCs w:val="28"/>
        </w:rPr>
        <w:t>University</w:t>
      </w:r>
      <w:proofErr w:type="gramEnd"/>
      <w:r w:rsidR="006D15D0">
        <w:rPr>
          <w:rFonts w:ascii="Calibri" w:hAnsi="Calibri" w:cs="Calibri"/>
          <w:sz w:val="28"/>
          <w:szCs w:val="28"/>
        </w:rPr>
        <w:t xml:space="preserve"> campuses about Jesus.</w:t>
      </w:r>
      <w:r w:rsidR="00E2552E">
        <w:rPr>
          <w:rFonts w:ascii="Calibri" w:hAnsi="Calibri" w:cs="Calibri"/>
          <w:sz w:val="28"/>
          <w:szCs w:val="28"/>
        </w:rPr>
        <w:t xml:space="preserve"> W</w:t>
      </w:r>
      <w:r w:rsidRPr="005D4854">
        <w:rPr>
          <w:rFonts w:ascii="Calibri" w:hAnsi="Calibri" w:cs="Calibri"/>
          <w:sz w:val="28"/>
          <w:szCs w:val="28"/>
        </w:rPr>
        <w:t xml:space="preserve">hen he would give his first talk on a Uni campus </w:t>
      </w:r>
      <w:r w:rsidR="00E2552E">
        <w:rPr>
          <w:rFonts w:ascii="Calibri" w:hAnsi="Calibri" w:cs="Calibri"/>
          <w:sz w:val="28"/>
          <w:szCs w:val="28"/>
        </w:rPr>
        <w:t xml:space="preserve">he </w:t>
      </w:r>
      <w:r w:rsidRPr="005D4854">
        <w:rPr>
          <w:rFonts w:ascii="Calibri" w:hAnsi="Calibri" w:cs="Calibri"/>
          <w:sz w:val="28"/>
          <w:szCs w:val="28"/>
        </w:rPr>
        <w:t>would talk about angels</w:t>
      </w:r>
      <w:r w:rsidR="00CA0FD4" w:rsidRPr="005D4854">
        <w:rPr>
          <w:rFonts w:ascii="Calibri" w:hAnsi="Calibri" w:cs="Calibri"/>
          <w:sz w:val="28"/>
          <w:szCs w:val="28"/>
        </w:rPr>
        <w:t>. This seemed surprising to some of the Christians who had brought their friends to hear hi</w:t>
      </w:r>
      <w:r w:rsidR="00E2552E">
        <w:rPr>
          <w:rFonts w:ascii="Calibri" w:hAnsi="Calibri" w:cs="Calibri"/>
          <w:sz w:val="28"/>
          <w:szCs w:val="28"/>
        </w:rPr>
        <w:t>s message</w:t>
      </w:r>
      <w:r w:rsidR="00CA0FD4" w:rsidRPr="005D4854">
        <w:rPr>
          <w:rFonts w:ascii="Calibri" w:hAnsi="Calibri" w:cs="Calibri"/>
          <w:sz w:val="28"/>
          <w:szCs w:val="28"/>
        </w:rPr>
        <w:t>. But Schaeffer was</w:t>
      </w:r>
      <w:r w:rsidRPr="005D4854">
        <w:rPr>
          <w:rFonts w:ascii="Calibri" w:hAnsi="Calibri" w:cs="Calibri"/>
          <w:sz w:val="28"/>
          <w:szCs w:val="28"/>
        </w:rPr>
        <w:t xml:space="preserve"> making it clear that the gospel was not about morality, but about God breaking into our world and about a relationship with God.</w:t>
      </w:r>
      <w:r w:rsidR="00E02325">
        <w:rPr>
          <w:rFonts w:ascii="Calibri" w:hAnsi="Calibri" w:cs="Calibri"/>
          <w:sz w:val="28"/>
          <w:szCs w:val="28"/>
        </w:rPr>
        <w:t xml:space="preserve"> God is master of our world </w:t>
      </w:r>
      <w:proofErr w:type="gramStart"/>
      <w:r w:rsidR="00E02325">
        <w:rPr>
          <w:rFonts w:ascii="Calibri" w:hAnsi="Calibri" w:cs="Calibri"/>
          <w:sz w:val="28"/>
          <w:szCs w:val="28"/>
        </w:rPr>
        <w:t>and also</w:t>
      </w:r>
      <w:proofErr w:type="gramEnd"/>
      <w:r w:rsidR="00E02325">
        <w:rPr>
          <w:rFonts w:ascii="Calibri" w:hAnsi="Calibri" w:cs="Calibri"/>
          <w:sz w:val="28"/>
          <w:szCs w:val="28"/>
        </w:rPr>
        <w:t xml:space="preserve"> the spiritual world, the wo</w:t>
      </w:r>
      <w:r w:rsidR="00A402C4">
        <w:rPr>
          <w:rFonts w:ascii="Calibri" w:hAnsi="Calibri" w:cs="Calibri"/>
          <w:sz w:val="28"/>
          <w:szCs w:val="28"/>
        </w:rPr>
        <w:t>rl</w:t>
      </w:r>
      <w:r w:rsidR="00E02325">
        <w:rPr>
          <w:rFonts w:ascii="Calibri" w:hAnsi="Calibri" w:cs="Calibri"/>
          <w:sz w:val="28"/>
          <w:szCs w:val="28"/>
        </w:rPr>
        <w:t>d of Satan</w:t>
      </w:r>
      <w:r w:rsidR="00A402C4">
        <w:rPr>
          <w:rFonts w:ascii="Calibri" w:hAnsi="Calibri" w:cs="Calibri"/>
          <w:sz w:val="28"/>
          <w:szCs w:val="28"/>
        </w:rPr>
        <w:t xml:space="preserve"> and angels.</w:t>
      </w:r>
    </w:p>
    <w:p w14:paraId="189AFF60" w14:textId="54B22D60" w:rsidR="000F22B5" w:rsidRPr="005D4854" w:rsidRDefault="00D55035" w:rsidP="00F35F72">
      <w:pPr>
        <w:spacing w:line="360" w:lineRule="auto"/>
        <w:rPr>
          <w:rFonts w:ascii="Calibri" w:hAnsi="Calibri" w:cs="Calibri"/>
          <w:sz w:val="28"/>
          <w:szCs w:val="28"/>
        </w:rPr>
      </w:pPr>
      <w:proofErr w:type="gramStart"/>
      <w:r w:rsidRPr="005D4854">
        <w:rPr>
          <w:rFonts w:ascii="Calibri" w:hAnsi="Calibri" w:cs="Calibri"/>
          <w:sz w:val="28"/>
          <w:szCs w:val="28"/>
        </w:rPr>
        <w:t>So</w:t>
      </w:r>
      <w:proofErr w:type="gramEnd"/>
      <w:r w:rsidRPr="005D4854">
        <w:rPr>
          <w:rFonts w:ascii="Calibri" w:hAnsi="Calibri" w:cs="Calibri"/>
          <w:sz w:val="28"/>
          <w:szCs w:val="28"/>
        </w:rPr>
        <w:t xml:space="preserve"> Paul includes 6 things about Jesus in v.16. </w:t>
      </w:r>
      <w:r w:rsidR="000F22B5" w:rsidRPr="005D4854">
        <w:rPr>
          <w:rFonts w:ascii="Calibri" w:hAnsi="Calibri" w:cs="Calibri"/>
          <w:sz w:val="28"/>
          <w:szCs w:val="28"/>
        </w:rPr>
        <w:t xml:space="preserve">We </w:t>
      </w:r>
      <w:r w:rsidR="00313DC8">
        <w:rPr>
          <w:rFonts w:ascii="Calibri" w:hAnsi="Calibri" w:cs="Calibri"/>
          <w:sz w:val="28"/>
          <w:szCs w:val="28"/>
        </w:rPr>
        <w:t>just want to</w:t>
      </w:r>
      <w:r w:rsidR="000F22B5" w:rsidRPr="005D4854">
        <w:rPr>
          <w:rFonts w:ascii="Calibri" w:hAnsi="Calibri" w:cs="Calibri"/>
          <w:sz w:val="28"/>
          <w:szCs w:val="28"/>
        </w:rPr>
        <w:t xml:space="preserve"> think </w:t>
      </w:r>
      <w:r w:rsidR="00313DC8">
        <w:rPr>
          <w:rFonts w:ascii="Calibri" w:hAnsi="Calibri" w:cs="Calibri"/>
          <w:sz w:val="28"/>
          <w:szCs w:val="28"/>
        </w:rPr>
        <w:t xml:space="preserve">briefly </w:t>
      </w:r>
      <w:r w:rsidR="000F22B5" w:rsidRPr="005D4854">
        <w:rPr>
          <w:rFonts w:ascii="Calibri" w:hAnsi="Calibri" w:cs="Calibri"/>
          <w:sz w:val="28"/>
          <w:szCs w:val="28"/>
        </w:rPr>
        <w:t xml:space="preserve">about what these 6 things are saying about Jesus – </w:t>
      </w:r>
      <w:r w:rsidR="00313DC8">
        <w:rPr>
          <w:rFonts w:ascii="Calibri" w:hAnsi="Calibri" w:cs="Calibri"/>
          <w:sz w:val="28"/>
          <w:szCs w:val="28"/>
        </w:rPr>
        <w:t xml:space="preserve">remember, </w:t>
      </w:r>
      <w:r w:rsidR="000F22B5" w:rsidRPr="005D4854">
        <w:rPr>
          <w:rFonts w:ascii="Calibri" w:hAnsi="Calibri" w:cs="Calibri"/>
          <w:sz w:val="28"/>
          <w:szCs w:val="28"/>
        </w:rPr>
        <w:t>the mystery/secret is Jesus. Our godliness is Jesus.</w:t>
      </w:r>
    </w:p>
    <w:p w14:paraId="42E56632" w14:textId="3D923DE0" w:rsidR="00086CCE" w:rsidRPr="005D4854" w:rsidRDefault="00086CCE" w:rsidP="00F35F72">
      <w:pPr>
        <w:pStyle w:val="ListParagraph"/>
        <w:numPr>
          <w:ilvl w:val="0"/>
          <w:numId w:val="2"/>
        </w:numPr>
        <w:spacing w:line="360" w:lineRule="auto"/>
        <w:rPr>
          <w:rFonts w:ascii="Calibri" w:hAnsi="Calibri" w:cs="Calibri"/>
          <w:color w:val="000000" w:themeColor="text1"/>
          <w:sz w:val="28"/>
          <w:szCs w:val="28"/>
        </w:rPr>
      </w:pPr>
      <w:r w:rsidRPr="005D4854">
        <w:rPr>
          <w:rFonts w:ascii="Calibri" w:hAnsi="Calibri" w:cs="Calibri"/>
          <w:color w:val="000000" w:themeColor="text1"/>
          <w:sz w:val="28"/>
          <w:szCs w:val="28"/>
        </w:rPr>
        <w:t xml:space="preserve">He appeared in the flesh – Christianity is a historical event; </w:t>
      </w:r>
      <w:r w:rsidR="00CA0FD4" w:rsidRPr="005D4854">
        <w:rPr>
          <w:rFonts w:ascii="Calibri" w:hAnsi="Calibri" w:cs="Calibri"/>
          <w:color w:val="000000" w:themeColor="text1"/>
          <w:sz w:val="28"/>
          <w:szCs w:val="28"/>
        </w:rPr>
        <w:t xml:space="preserve">Jesus </w:t>
      </w:r>
      <w:r w:rsidRPr="005D4854">
        <w:rPr>
          <w:rFonts w:ascii="Calibri" w:hAnsi="Calibri" w:cs="Calibri"/>
          <w:color w:val="000000" w:themeColor="text1"/>
          <w:sz w:val="28"/>
          <w:szCs w:val="28"/>
        </w:rPr>
        <w:t>show</w:t>
      </w:r>
      <w:r w:rsidR="00CA0FD4" w:rsidRPr="005D4854">
        <w:rPr>
          <w:rFonts w:ascii="Calibri" w:hAnsi="Calibri" w:cs="Calibri"/>
          <w:color w:val="000000" w:themeColor="text1"/>
          <w:sz w:val="28"/>
          <w:szCs w:val="28"/>
        </w:rPr>
        <w:t>s</w:t>
      </w:r>
      <w:r w:rsidRPr="005D4854">
        <w:rPr>
          <w:rFonts w:ascii="Calibri" w:hAnsi="Calibri" w:cs="Calibri"/>
          <w:color w:val="000000" w:themeColor="text1"/>
          <w:sz w:val="28"/>
          <w:szCs w:val="28"/>
        </w:rPr>
        <w:t xml:space="preserve"> us God – </w:t>
      </w:r>
      <w:r w:rsidR="00CA0FD4" w:rsidRPr="005D4854">
        <w:rPr>
          <w:rFonts w:ascii="Calibri" w:hAnsi="Calibri" w:cs="Calibri"/>
          <w:color w:val="000000" w:themeColor="text1"/>
          <w:sz w:val="28"/>
          <w:szCs w:val="28"/>
        </w:rPr>
        <w:t xml:space="preserve">so </w:t>
      </w:r>
      <w:r w:rsidRPr="005D4854">
        <w:rPr>
          <w:rFonts w:ascii="Calibri" w:hAnsi="Calibri" w:cs="Calibri"/>
          <w:color w:val="000000" w:themeColor="text1"/>
          <w:sz w:val="28"/>
          <w:szCs w:val="28"/>
        </w:rPr>
        <w:t xml:space="preserve">a) God did appear but </w:t>
      </w:r>
      <w:proofErr w:type="gramStart"/>
      <w:r w:rsidRPr="005D4854">
        <w:rPr>
          <w:rFonts w:ascii="Calibri" w:hAnsi="Calibri" w:cs="Calibri"/>
          <w:color w:val="000000" w:themeColor="text1"/>
          <w:sz w:val="28"/>
          <w:szCs w:val="28"/>
        </w:rPr>
        <w:t>b)many</w:t>
      </w:r>
      <w:proofErr w:type="gramEnd"/>
      <w:r w:rsidRPr="005D4854">
        <w:rPr>
          <w:rFonts w:ascii="Calibri" w:hAnsi="Calibri" w:cs="Calibri"/>
          <w:color w:val="000000" w:themeColor="text1"/>
          <w:sz w:val="28"/>
          <w:szCs w:val="28"/>
        </w:rPr>
        <w:t xml:space="preserve"> people saw him but they didn’t believe. Jesus wasn’t who we expected him to be</w:t>
      </w:r>
      <w:r w:rsidR="00CA0FD4" w:rsidRPr="005D4854">
        <w:rPr>
          <w:rFonts w:ascii="Calibri" w:hAnsi="Calibri" w:cs="Calibri"/>
          <w:color w:val="000000" w:themeColor="text1"/>
          <w:sz w:val="28"/>
          <w:szCs w:val="28"/>
        </w:rPr>
        <w:t>. Remember w</w:t>
      </w:r>
      <w:r w:rsidRPr="005D4854">
        <w:rPr>
          <w:rFonts w:ascii="Calibri" w:hAnsi="Calibri" w:cs="Calibri"/>
          <w:color w:val="000000" w:themeColor="text1"/>
          <w:sz w:val="28"/>
          <w:szCs w:val="28"/>
        </w:rPr>
        <w:t>hen Thomas saw him after resurrection</w:t>
      </w:r>
      <w:r w:rsidR="00246730">
        <w:rPr>
          <w:rFonts w:ascii="Calibri" w:hAnsi="Calibri" w:cs="Calibri"/>
          <w:color w:val="000000" w:themeColor="text1"/>
          <w:sz w:val="28"/>
          <w:szCs w:val="28"/>
        </w:rPr>
        <w:t>. Finally,</w:t>
      </w:r>
      <w:r w:rsidRPr="005D4854">
        <w:rPr>
          <w:rFonts w:ascii="Calibri" w:hAnsi="Calibri" w:cs="Calibri"/>
          <w:color w:val="000000" w:themeColor="text1"/>
          <w:sz w:val="28"/>
          <w:szCs w:val="28"/>
        </w:rPr>
        <w:t xml:space="preserve"> </w:t>
      </w:r>
      <w:r w:rsidR="00CA0FD4" w:rsidRPr="005D4854">
        <w:rPr>
          <w:rFonts w:ascii="Calibri" w:hAnsi="Calibri" w:cs="Calibri"/>
          <w:color w:val="000000" w:themeColor="text1"/>
          <w:sz w:val="28"/>
          <w:szCs w:val="28"/>
        </w:rPr>
        <w:t>he said, ‘</w:t>
      </w:r>
      <w:r w:rsidRPr="005D4854">
        <w:rPr>
          <w:rFonts w:ascii="Calibri" w:hAnsi="Calibri" w:cs="Calibri"/>
          <w:color w:val="000000" w:themeColor="text1"/>
          <w:sz w:val="28"/>
          <w:szCs w:val="28"/>
        </w:rPr>
        <w:t>My Lord and my God.</w:t>
      </w:r>
      <w:r w:rsidR="00CA0FD4" w:rsidRPr="005D4854">
        <w:rPr>
          <w:rFonts w:ascii="Calibri" w:hAnsi="Calibri" w:cs="Calibri"/>
          <w:color w:val="000000" w:themeColor="text1"/>
          <w:sz w:val="28"/>
          <w:szCs w:val="28"/>
        </w:rPr>
        <w:t>’</w:t>
      </w:r>
      <w:r w:rsidR="009076E0" w:rsidRPr="005D4854">
        <w:rPr>
          <w:rFonts w:ascii="Calibri" w:hAnsi="Calibri" w:cs="Calibri"/>
          <w:color w:val="000000" w:themeColor="text1"/>
          <w:sz w:val="28"/>
          <w:szCs w:val="28"/>
        </w:rPr>
        <w:t xml:space="preserve"> It’s like he finally </w:t>
      </w:r>
      <w:proofErr w:type="gramStart"/>
      <w:r w:rsidR="009076E0" w:rsidRPr="005D4854">
        <w:rPr>
          <w:rFonts w:ascii="Calibri" w:hAnsi="Calibri" w:cs="Calibri"/>
          <w:color w:val="000000" w:themeColor="text1"/>
          <w:sz w:val="28"/>
          <w:szCs w:val="28"/>
        </w:rPr>
        <w:t>realised ,</w:t>
      </w:r>
      <w:proofErr w:type="gramEnd"/>
      <w:r w:rsidR="009076E0" w:rsidRPr="005D4854">
        <w:rPr>
          <w:rFonts w:ascii="Calibri" w:hAnsi="Calibri" w:cs="Calibri"/>
          <w:color w:val="000000" w:themeColor="text1"/>
          <w:sz w:val="28"/>
          <w:szCs w:val="28"/>
        </w:rPr>
        <w:t xml:space="preserve"> Yes this is God.</w:t>
      </w:r>
    </w:p>
    <w:p w14:paraId="758E7775" w14:textId="5A95CFF8" w:rsidR="00086CCE" w:rsidRPr="005D4854" w:rsidRDefault="00086CCE" w:rsidP="00F35F72">
      <w:pPr>
        <w:pStyle w:val="ListParagraph"/>
        <w:numPr>
          <w:ilvl w:val="0"/>
          <w:numId w:val="2"/>
        </w:numPr>
        <w:spacing w:line="360" w:lineRule="auto"/>
        <w:rPr>
          <w:rFonts w:ascii="Calibri" w:hAnsi="Calibri" w:cs="Calibri"/>
          <w:color w:val="000000" w:themeColor="text1"/>
          <w:sz w:val="28"/>
          <w:szCs w:val="28"/>
        </w:rPr>
      </w:pPr>
      <w:r w:rsidRPr="005D4854">
        <w:rPr>
          <w:rFonts w:ascii="Calibri" w:hAnsi="Calibri" w:cs="Calibri"/>
          <w:color w:val="000000" w:themeColor="text1"/>
          <w:sz w:val="28"/>
          <w:szCs w:val="28"/>
        </w:rPr>
        <w:lastRenderedPageBreak/>
        <w:t>Vindicated</w:t>
      </w:r>
      <w:r w:rsidR="00433706">
        <w:rPr>
          <w:rFonts w:ascii="Calibri" w:hAnsi="Calibri" w:cs="Calibri"/>
          <w:color w:val="000000" w:themeColor="text1"/>
          <w:sz w:val="28"/>
          <w:szCs w:val="28"/>
        </w:rPr>
        <w:t>, or proved to be right,</w:t>
      </w:r>
      <w:r w:rsidRPr="005D4854">
        <w:rPr>
          <w:rFonts w:ascii="Calibri" w:hAnsi="Calibri" w:cs="Calibri"/>
          <w:color w:val="000000" w:themeColor="text1"/>
          <w:sz w:val="28"/>
          <w:szCs w:val="28"/>
        </w:rPr>
        <w:t xml:space="preserve"> by the Spirit – Jesus had promised </w:t>
      </w:r>
      <w:r w:rsidR="009076E0" w:rsidRPr="005D4854">
        <w:rPr>
          <w:rFonts w:ascii="Calibri" w:hAnsi="Calibri" w:cs="Calibri"/>
          <w:color w:val="000000" w:themeColor="text1"/>
          <w:sz w:val="28"/>
          <w:szCs w:val="28"/>
        </w:rPr>
        <w:t>the holy Spirit, so</w:t>
      </w:r>
      <w:r w:rsidRPr="005D4854">
        <w:rPr>
          <w:rFonts w:ascii="Calibri" w:hAnsi="Calibri" w:cs="Calibri"/>
          <w:color w:val="000000" w:themeColor="text1"/>
          <w:sz w:val="28"/>
          <w:szCs w:val="28"/>
        </w:rPr>
        <w:t xml:space="preserve"> when the HS came that vindicated</w:t>
      </w:r>
      <w:r w:rsidR="009076E0" w:rsidRPr="005D4854">
        <w:rPr>
          <w:rFonts w:ascii="Calibri" w:hAnsi="Calibri" w:cs="Calibri"/>
          <w:color w:val="000000" w:themeColor="text1"/>
          <w:sz w:val="28"/>
          <w:szCs w:val="28"/>
        </w:rPr>
        <w:t xml:space="preserve">, </w:t>
      </w:r>
      <w:r w:rsidRPr="005D4854">
        <w:rPr>
          <w:rFonts w:ascii="Calibri" w:hAnsi="Calibri" w:cs="Calibri"/>
          <w:color w:val="000000" w:themeColor="text1"/>
          <w:sz w:val="28"/>
          <w:szCs w:val="28"/>
        </w:rPr>
        <w:t>or proved</w:t>
      </w:r>
      <w:r w:rsidR="009076E0" w:rsidRPr="005D4854">
        <w:rPr>
          <w:rFonts w:ascii="Calibri" w:hAnsi="Calibri" w:cs="Calibri"/>
          <w:color w:val="000000" w:themeColor="text1"/>
          <w:sz w:val="28"/>
          <w:szCs w:val="28"/>
        </w:rPr>
        <w:t>,</w:t>
      </w:r>
      <w:r w:rsidRPr="005D4854">
        <w:rPr>
          <w:rFonts w:ascii="Calibri" w:hAnsi="Calibri" w:cs="Calibri"/>
          <w:color w:val="000000" w:themeColor="text1"/>
          <w:sz w:val="28"/>
          <w:szCs w:val="28"/>
        </w:rPr>
        <w:t xml:space="preserve"> that his words were true. </w:t>
      </w:r>
      <w:r w:rsidR="009076E0" w:rsidRPr="005D4854">
        <w:rPr>
          <w:rFonts w:ascii="Calibri" w:hAnsi="Calibri" w:cs="Calibri"/>
          <w:color w:val="000000" w:themeColor="text1"/>
          <w:sz w:val="28"/>
          <w:szCs w:val="28"/>
        </w:rPr>
        <w:t>The o</w:t>
      </w:r>
      <w:r w:rsidRPr="005D4854">
        <w:rPr>
          <w:rFonts w:ascii="Calibri" w:hAnsi="Calibri" w:cs="Calibri"/>
          <w:color w:val="000000" w:themeColor="text1"/>
          <w:sz w:val="28"/>
          <w:szCs w:val="28"/>
        </w:rPr>
        <w:t xml:space="preserve">utpouring of the Spirit </w:t>
      </w:r>
      <w:r w:rsidR="00CA0FD4" w:rsidRPr="005D4854">
        <w:rPr>
          <w:rFonts w:ascii="Calibri" w:hAnsi="Calibri" w:cs="Calibri"/>
          <w:color w:val="000000" w:themeColor="text1"/>
          <w:sz w:val="28"/>
          <w:szCs w:val="28"/>
        </w:rPr>
        <w:t>50 days after he left the earth proved that what he said was true.</w:t>
      </w:r>
    </w:p>
    <w:p w14:paraId="7589C7E6" w14:textId="21B4B204" w:rsidR="00086CCE" w:rsidRPr="005D4854" w:rsidRDefault="00086CCE" w:rsidP="00F35F72">
      <w:pPr>
        <w:pStyle w:val="ListParagraph"/>
        <w:numPr>
          <w:ilvl w:val="0"/>
          <w:numId w:val="2"/>
        </w:numPr>
        <w:spacing w:line="360" w:lineRule="auto"/>
        <w:rPr>
          <w:rFonts w:ascii="Calibri" w:hAnsi="Calibri" w:cs="Calibri"/>
          <w:color w:val="000000" w:themeColor="text1"/>
          <w:sz w:val="28"/>
          <w:szCs w:val="28"/>
        </w:rPr>
      </w:pPr>
      <w:r w:rsidRPr="005D4854">
        <w:rPr>
          <w:rFonts w:ascii="Calibri" w:hAnsi="Calibri" w:cs="Calibri"/>
          <w:color w:val="000000" w:themeColor="text1"/>
          <w:sz w:val="28"/>
          <w:szCs w:val="28"/>
        </w:rPr>
        <w:t>Seen by angels – Christianity is based in history; but it’s also based in the supernatural world.</w:t>
      </w:r>
      <w:r w:rsidR="009076E0" w:rsidRPr="005D4854">
        <w:rPr>
          <w:rFonts w:ascii="Calibri" w:hAnsi="Calibri" w:cs="Calibri"/>
          <w:color w:val="000000" w:themeColor="text1"/>
          <w:sz w:val="28"/>
          <w:szCs w:val="28"/>
        </w:rPr>
        <w:t xml:space="preserve"> </w:t>
      </w:r>
      <w:r w:rsidR="00E634C7">
        <w:rPr>
          <w:rFonts w:ascii="Calibri" w:hAnsi="Calibri" w:cs="Calibri"/>
          <w:color w:val="000000" w:themeColor="text1"/>
          <w:sz w:val="28"/>
          <w:szCs w:val="28"/>
        </w:rPr>
        <w:t>Jesus</w:t>
      </w:r>
      <w:r w:rsidR="009076E0" w:rsidRPr="005D4854">
        <w:rPr>
          <w:rFonts w:ascii="Calibri" w:hAnsi="Calibri" w:cs="Calibri"/>
          <w:color w:val="000000" w:themeColor="text1"/>
          <w:sz w:val="28"/>
          <w:szCs w:val="28"/>
        </w:rPr>
        <w:t xml:space="preserve"> is lord of the supernatural and the earthly.</w:t>
      </w:r>
    </w:p>
    <w:p w14:paraId="41C6C142" w14:textId="6F42001A" w:rsidR="00086CCE" w:rsidRPr="005D4854" w:rsidRDefault="00086CCE" w:rsidP="00F35F72">
      <w:pPr>
        <w:pStyle w:val="ListParagraph"/>
        <w:numPr>
          <w:ilvl w:val="0"/>
          <w:numId w:val="2"/>
        </w:numPr>
        <w:spacing w:line="360" w:lineRule="auto"/>
        <w:rPr>
          <w:rFonts w:ascii="Calibri" w:hAnsi="Calibri" w:cs="Calibri"/>
          <w:color w:val="000000" w:themeColor="text1"/>
          <w:sz w:val="28"/>
          <w:szCs w:val="28"/>
        </w:rPr>
      </w:pPr>
      <w:r w:rsidRPr="005D4854">
        <w:rPr>
          <w:rFonts w:ascii="Calibri" w:hAnsi="Calibri" w:cs="Calibri"/>
          <w:color w:val="000000" w:themeColor="text1"/>
          <w:sz w:val="28"/>
          <w:szCs w:val="28"/>
        </w:rPr>
        <w:t xml:space="preserve">Was preached among the nations – we miss the power of this. We take it for granted that </w:t>
      </w:r>
      <w:proofErr w:type="gramStart"/>
      <w:r w:rsidRPr="005D4854">
        <w:rPr>
          <w:rFonts w:ascii="Calibri" w:hAnsi="Calibri" w:cs="Calibri"/>
          <w:color w:val="000000" w:themeColor="text1"/>
          <w:sz w:val="28"/>
          <w:szCs w:val="28"/>
        </w:rPr>
        <w:t>the majority of</w:t>
      </w:r>
      <w:proofErr w:type="gramEnd"/>
      <w:r w:rsidRPr="005D4854">
        <w:rPr>
          <w:rFonts w:ascii="Calibri" w:hAnsi="Calibri" w:cs="Calibri"/>
          <w:color w:val="000000" w:themeColor="text1"/>
          <w:sz w:val="28"/>
          <w:szCs w:val="28"/>
        </w:rPr>
        <w:t xml:space="preserve"> Christians are non-Jews. But this wasn’t the case in the beginning. The first Christians were all Jews. Peter preached to Jews that had come from all over the Mediterranean to Jerusalem. It took a mighty act of God to get Peter to start preaching to Gentiles, non-Jews. Now</w:t>
      </w:r>
      <w:r w:rsidR="00CA0FD4" w:rsidRPr="005D4854">
        <w:rPr>
          <w:rFonts w:ascii="Calibri" w:hAnsi="Calibri" w:cs="Calibri"/>
          <w:color w:val="000000" w:themeColor="text1"/>
          <w:sz w:val="28"/>
          <w:szCs w:val="28"/>
        </w:rPr>
        <w:t>, today, probably</w:t>
      </w:r>
      <w:r w:rsidRPr="005D4854">
        <w:rPr>
          <w:rFonts w:ascii="Calibri" w:hAnsi="Calibri" w:cs="Calibri"/>
          <w:color w:val="000000" w:themeColor="text1"/>
          <w:sz w:val="28"/>
          <w:szCs w:val="28"/>
        </w:rPr>
        <w:t xml:space="preserve"> 99% of Christians are non-Jews. But</w:t>
      </w:r>
      <w:r w:rsidR="00CA0FD4" w:rsidRPr="005D4854">
        <w:rPr>
          <w:rFonts w:ascii="Calibri" w:hAnsi="Calibri" w:cs="Calibri"/>
          <w:color w:val="000000" w:themeColor="text1"/>
          <w:sz w:val="28"/>
          <w:szCs w:val="28"/>
        </w:rPr>
        <w:t xml:space="preserve">, then, in the years following Jesus leaving the </w:t>
      </w:r>
      <w:proofErr w:type="gramStart"/>
      <w:r w:rsidR="00CA0FD4" w:rsidRPr="005D4854">
        <w:rPr>
          <w:rFonts w:ascii="Calibri" w:hAnsi="Calibri" w:cs="Calibri"/>
          <w:color w:val="000000" w:themeColor="text1"/>
          <w:sz w:val="28"/>
          <w:szCs w:val="28"/>
        </w:rPr>
        <w:t>earth,,</w:t>
      </w:r>
      <w:r w:rsidR="00673EAC" w:rsidRPr="005D4854">
        <w:rPr>
          <w:rFonts w:ascii="Calibri" w:hAnsi="Calibri" w:cs="Calibri"/>
          <w:color w:val="000000" w:themeColor="text1"/>
          <w:sz w:val="28"/>
          <w:szCs w:val="28"/>
        </w:rPr>
        <w:t>,,</w:t>
      </w:r>
      <w:proofErr w:type="gramEnd"/>
      <w:r w:rsidRPr="005D4854">
        <w:rPr>
          <w:rFonts w:ascii="Calibri" w:hAnsi="Calibri" w:cs="Calibri"/>
          <w:color w:val="000000" w:themeColor="text1"/>
          <w:sz w:val="28"/>
          <w:szCs w:val="28"/>
        </w:rPr>
        <w:t xml:space="preserve"> it was a huge change that now the good news of the Kingdom, of God’s kingdom, was to be preached to everyone. And Paul himself, a dedicated Jew, becomes the apostle to the Gentiles. Jesus was to be preached to the nations, to all nations. The huge secret that was locked up was now revealed. God didn’t come into the world to save Jews from </w:t>
      </w:r>
      <w:r w:rsidR="009076E0" w:rsidRPr="005D4854">
        <w:rPr>
          <w:rFonts w:ascii="Calibri" w:hAnsi="Calibri" w:cs="Calibri"/>
          <w:color w:val="000000" w:themeColor="text1"/>
          <w:sz w:val="28"/>
          <w:szCs w:val="28"/>
        </w:rPr>
        <w:t xml:space="preserve">the </w:t>
      </w:r>
      <w:proofErr w:type="gramStart"/>
      <w:r w:rsidRPr="005D4854">
        <w:rPr>
          <w:rFonts w:ascii="Calibri" w:hAnsi="Calibri" w:cs="Calibri"/>
          <w:color w:val="000000" w:themeColor="text1"/>
          <w:sz w:val="28"/>
          <w:szCs w:val="28"/>
        </w:rPr>
        <w:t>Romans,</w:t>
      </w:r>
      <w:proofErr w:type="gramEnd"/>
      <w:r w:rsidRPr="005D4854">
        <w:rPr>
          <w:rFonts w:ascii="Calibri" w:hAnsi="Calibri" w:cs="Calibri"/>
          <w:color w:val="000000" w:themeColor="text1"/>
          <w:sz w:val="28"/>
          <w:szCs w:val="28"/>
        </w:rPr>
        <w:t xml:space="preserve"> he came into the world to save sinners from death and judgement. To save people like you and me. And </w:t>
      </w:r>
      <w:proofErr w:type="gramStart"/>
      <w:r w:rsidRPr="005D4854">
        <w:rPr>
          <w:rFonts w:ascii="Calibri" w:hAnsi="Calibri" w:cs="Calibri"/>
          <w:color w:val="000000" w:themeColor="text1"/>
          <w:sz w:val="28"/>
          <w:szCs w:val="28"/>
        </w:rPr>
        <w:t>so</w:t>
      </w:r>
      <w:proofErr w:type="gramEnd"/>
      <w:r w:rsidRPr="005D4854">
        <w:rPr>
          <w:rFonts w:ascii="Calibri" w:hAnsi="Calibri" w:cs="Calibri"/>
          <w:color w:val="000000" w:themeColor="text1"/>
          <w:sz w:val="28"/>
          <w:szCs w:val="28"/>
        </w:rPr>
        <w:t xml:space="preserve"> he says in 2:5 – </w:t>
      </w:r>
      <w:r w:rsidRPr="005D4854">
        <w:rPr>
          <w:rFonts w:ascii="Calibri" w:hAnsi="Calibri" w:cs="Calibri"/>
          <w:i/>
          <w:iCs/>
          <w:color w:val="000000" w:themeColor="text1"/>
          <w:sz w:val="28"/>
          <w:szCs w:val="28"/>
        </w:rPr>
        <w:t xml:space="preserve">there is one God, one mediator between God and mankind, the man Christ Jesus, who gave himself a ransom for </w:t>
      </w:r>
      <w:r w:rsidRPr="005D4854">
        <w:rPr>
          <w:rFonts w:ascii="Calibri" w:hAnsi="Calibri" w:cs="Calibri"/>
          <w:b/>
          <w:bCs/>
          <w:i/>
          <w:iCs/>
          <w:color w:val="000000" w:themeColor="text1"/>
          <w:sz w:val="28"/>
          <w:szCs w:val="28"/>
        </w:rPr>
        <w:t>all people.</w:t>
      </w:r>
    </w:p>
    <w:p w14:paraId="00F0E0D0" w14:textId="651829A4" w:rsidR="00086CCE" w:rsidRPr="005D4854" w:rsidRDefault="00086CCE" w:rsidP="00F35F72">
      <w:pPr>
        <w:pStyle w:val="ListParagraph"/>
        <w:numPr>
          <w:ilvl w:val="0"/>
          <w:numId w:val="2"/>
        </w:numPr>
        <w:spacing w:line="360" w:lineRule="auto"/>
        <w:rPr>
          <w:rFonts w:ascii="Calibri" w:hAnsi="Calibri" w:cs="Calibri"/>
          <w:color w:val="000000" w:themeColor="text1"/>
          <w:sz w:val="28"/>
          <w:szCs w:val="28"/>
        </w:rPr>
      </w:pPr>
      <w:r w:rsidRPr="005D4854">
        <w:rPr>
          <w:rFonts w:ascii="Calibri" w:hAnsi="Calibri" w:cs="Calibri"/>
          <w:color w:val="000000" w:themeColor="text1"/>
          <w:sz w:val="28"/>
          <w:szCs w:val="28"/>
        </w:rPr>
        <w:t xml:space="preserve">Believed on in the world – today there are Christians all over the world – 2 weeks ago Christians all over the world sang “Jesus Christ is risen today”. Millions </w:t>
      </w:r>
      <w:r w:rsidR="009076E0" w:rsidRPr="005D4854">
        <w:rPr>
          <w:rFonts w:ascii="Calibri" w:hAnsi="Calibri" w:cs="Calibri"/>
          <w:color w:val="000000" w:themeColor="text1"/>
          <w:sz w:val="28"/>
          <w:szCs w:val="28"/>
        </w:rPr>
        <w:t xml:space="preserve">and millions </w:t>
      </w:r>
      <w:r w:rsidRPr="005D4854">
        <w:rPr>
          <w:rFonts w:ascii="Calibri" w:hAnsi="Calibri" w:cs="Calibri"/>
          <w:color w:val="000000" w:themeColor="text1"/>
          <w:sz w:val="28"/>
          <w:szCs w:val="28"/>
        </w:rPr>
        <w:t xml:space="preserve">of people believe in Jesus, have given their lives to him, trust their eternity to him. Today, more people trust in this carpenter from Galilee than anyone else. </w:t>
      </w:r>
    </w:p>
    <w:p w14:paraId="33ED4B41" w14:textId="0DA8E5BE" w:rsidR="00086CCE" w:rsidRPr="005D4854" w:rsidRDefault="00086CCE" w:rsidP="00F35F72">
      <w:pPr>
        <w:pStyle w:val="ListParagraph"/>
        <w:numPr>
          <w:ilvl w:val="0"/>
          <w:numId w:val="2"/>
        </w:numPr>
        <w:spacing w:line="360" w:lineRule="auto"/>
        <w:rPr>
          <w:rFonts w:ascii="Calibri" w:hAnsi="Calibri" w:cs="Calibri"/>
          <w:color w:val="000000" w:themeColor="text1"/>
          <w:sz w:val="28"/>
          <w:szCs w:val="28"/>
        </w:rPr>
      </w:pPr>
      <w:r w:rsidRPr="005D4854">
        <w:rPr>
          <w:rFonts w:ascii="Calibri" w:hAnsi="Calibri" w:cs="Calibri"/>
          <w:color w:val="000000" w:themeColor="text1"/>
          <w:sz w:val="28"/>
          <w:szCs w:val="28"/>
        </w:rPr>
        <w:t xml:space="preserve">Was taken up in glory – died in shame but rose in glory, and </w:t>
      </w:r>
      <w:r w:rsidR="00F24055" w:rsidRPr="005D4854">
        <w:rPr>
          <w:rFonts w:ascii="Calibri" w:hAnsi="Calibri" w:cs="Calibri"/>
          <w:color w:val="000000" w:themeColor="text1"/>
          <w:sz w:val="28"/>
          <w:szCs w:val="28"/>
        </w:rPr>
        <w:t xml:space="preserve">he now </w:t>
      </w:r>
      <w:r w:rsidRPr="005D4854">
        <w:rPr>
          <w:rFonts w:ascii="Calibri" w:hAnsi="Calibri" w:cs="Calibri"/>
          <w:color w:val="000000" w:themeColor="text1"/>
          <w:sz w:val="28"/>
          <w:szCs w:val="28"/>
        </w:rPr>
        <w:t>sits at God’s right hand.</w:t>
      </w:r>
      <w:r w:rsidR="00F24055" w:rsidRPr="005D4854">
        <w:rPr>
          <w:rFonts w:ascii="Calibri" w:hAnsi="Calibri" w:cs="Calibri"/>
          <w:color w:val="000000" w:themeColor="text1"/>
          <w:sz w:val="28"/>
          <w:szCs w:val="28"/>
        </w:rPr>
        <w:t xml:space="preserve"> He is the king, the lord, and we follow him.</w:t>
      </w:r>
    </w:p>
    <w:p w14:paraId="5BB3EE27" w14:textId="77777777" w:rsidR="00D55035" w:rsidRPr="005D4854" w:rsidRDefault="00D55035" w:rsidP="00F35F72">
      <w:pPr>
        <w:pStyle w:val="ListParagraph"/>
        <w:spacing w:line="360" w:lineRule="auto"/>
        <w:rPr>
          <w:rFonts w:ascii="Calibri" w:hAnsi="Calibri" w:cs="Calibri"/>
          <w:color w:val="000000" w:themeColor="text1"/>
          <w:sz w:val="28"/>
          <w:szCs w:val="28"/>
        </w:rPr>
      </w:pPr>
    </w:p>
    <w:p w14:paraId="20C44635" w14:textId="76BAF747" w:rsidR="00D55035" w:rsidRPr="005D4854" w:rsidRDefault="00F24055" w:rsidP="00F35F72">
      <w:pPr>
        <w:spacing w:line="360" w:lineRule="auto"/>
        <w:rPr>
          <w:rFonts w:ascii="Calibri" w:hAnsi="Calibri" w:cs="Calibri"/>
          <w:color w:val="000000" w:themeColor="text1"/>
          <w:sz w:val="28"/>
          <w:szCs w:val="28"/>
        </w:rPr>
      </w:pPr>
      <w:r w:rsidRPr="005D4854">
        <w:rPr>
          <w:rFonts w:ascii="Calibri" w:hAnsi="Calibri" w:cs="Calibri"/>
          <w:color w:val="000000" w:themeColor="text1"/>
          <w:sz w:val="28"/>
          <w:szCs w:val="28"/>
        </w:rPr>
        <w:t xml:space="preserve">Paul is saying that once we understand these things about </w:t>
      </w:r>
      <w:proofErr w:type="gramStart"/>
      <w:r w:rsidRPr="005D4854">
        <w:rPr>
          <w:rFonts w:ascii="Calibri" w:hAnsi="Calibri" w:cs="Calibri"/>
          <w:color w:val="000000" w:themeColor="text1"/>
          <w:sz w:val="28"/>
          <w:szCs w:val="28"/>
        </w:rPr>
        <w:t>Jesus</w:t>
      </w:r>
      <w:proofErr w:type="gramEnd"/>
      <w:r w:rsidRPr="005D4854">
        <w:rPr>
          <w:rFonts w:ascii="Calibri" w:hAnsi="Calibri" w:cs="Calibri"/>
          <w:color w:val="000000" w:themeColor="text1"/>
          <w:sz w:val="28"/>
          <w:szCs w:val="28"/>
        </w:rPr>
        <w:t xml:space="preserve"> this will lead us </w:t>
      </w:r>
      <w:r w:rsidR="001206C8" w:rsidRPr="005D4854">
        <w:rPr>
          <w:rFonts w:ascii="Calibri" w:hAnsi="Calibri" w:cs="Calibri"/>
          <w:color w:val="000000" w:themeColor="text1"/>
          <w:sz w:val="28"/>
          <w:szCs w:val="28"/>
        </w:rPr>
        <w:t>to desire to live in godliness, in</w:t>
      </w:r>
      <w:r w:rsidR="00D55035" w:rsidRPr="005D4854">
        <w:rPr>
          <w:rFonts w:ascii="Calibri" w:hAnsi="Calibri" w:cs="Calibri"/>
          <w:color w:val="000000" w:themeColor="text1"/>
          <w:sz w:val="28"/>
          <w:szCs w:val="28"/>
        </w:rPr>
        <w:t xml:space="preserve"> devotion to God</w:t>
      </w:r>
      <w:r w:rsidR="001206C8" w:rsidRPr="005D4854">
        <w:rPr>
          <w:rFonts w:ascii="Calibri" w:hAnsi="Calibri" w:cs="Calibri"/>
          <w:color w:val="000000" w:themeColor="text1"/>
          <w:sz w:val="28"/>
          <w:szCs w:val="28"/>
        </w:rPr>
        <w:t>, in relationship with God.</w:t>
      </w:r>
      <w:r w:rsidR="00D55035" w:rsidRPr="005D4854">
        <w:rPr>
          <w:rFonts w:ascii="Calibri" w:hAnsi="Calibri" w:cs="Calibri"/>
          <w:color w:val="000000" w:themeColor="text1"/>
          <w:sz w:val="28"/>
          <w:szCs w:val="28"/>
        </w:rPr>
        <w:t xml:space="preserve"> The opposite of godly is not ungodly but godless. </w:t>
      </w:r>
      <w:r w:rsidR="00596B56">
        <w:rPr>
          <w:rFonts w:ascii="Calibri" w:hAnsi="Calibri" w:cs="Calibri"/>
          <w:color w:val="000000" w:themeColor="text1"/>
          <w:sz w:val="28"/>
          <w:szCs w:val="28"/>
        </w:rPr>
        <w:t xml:space="preserve">That is, ignoring God, wanting nothing to do with God. </w:t>
      </w:r>
      <w:r w:rsidR="007711E6">
        <w:rPr>
          <w:rFonts w:ascii="Calibri" w:hAnsi="Calibri" w:cs="Calibri"/>
          <w:color w:val="000000" w:themeColor="text1"/>
          <w:sz w:val="28"/>
          <w:szCs w:val="28"/>
        </w:rPr>
        <w:t xml:space="preserve">Godliness is being devoted to God. </w:t>
      </w:r>
    </w:p>
    <w:p w14:paraId="24C61248" w14:textId="558F9677" w:rsidR="00D55035" w:rsidRPr="005D4854" w:rsidRDefault="00D55035" w:rsidP="00F35F72">
      <w:pPr>
        <w:spacing w:line="360" w:lineRule="auto"/>
        <w:rPr>
          <w:rFonts w:ascii="Calibri" w:hAnsi="Calibri" w:cs="Calibri"/>
          <w:color w:val="000000" w:themeColor="text1"/>
          <w:sz w:val="28"/>
          <w:szCs w:val="28"/>
        </w:rPr>
      </w:pPr>
      <w:r w:rsidRPr="005D4854">
        <w:rPr>
          <w:rFonts w:ascii="Calibri" w:hAnsi="Calibri" w:cs="Calibri"/>
          <w:color w:val="000000" w:themeColor="text1"/>
          <w:sz w:val="28"/>
          <w:szCs w:val="28"/>
        </w:rPr>
        <w:lastRenderedPageBreak/>
        <w:t>Our religion is not like Hinduism where you go to the temple and that shows you’re godly; our religion is visiting the widows and the orphans</w:t>
      </w:r>
      <w:r w:rsidR="00A22749" w:rsidRPr="005D4854">
        <w:rPr>
          <w:rFonts w:ascii="Calibri" w:hAnsi="Calibri" w:cs="Calibri"/>
          <w:color w:val="000000" w:themeColor="text1"/>
          <w:sz w:val="28"/>
          <w:szCs w:val="28"/>
        </w:rPr>
        <w:t xml:space="preserve">, living out our relationship with God. But you can see how easy it is for us to confuse being godly with just being good people; that God will love us if we do the right thing, that we get right with God by doing </w:t>
      </w:r>
      <w:r w:rsidR="001824D0">
        <w:rPr>
          <w:rFonts w:ascii="Calibri" w:hAnsi="Calibri" w:cs="Calibri"/>
          <w:color w:val="000000" w:themeColor="text1"/>
          <w:sz w:val="28"/>
          <w:szCs w:val="28"/>
        </w:rPr>
        <w:t>good</w:t>
      </w:r>
      <w:r w:rsidR="00A22749" w:rsidRPr="005D4854">
        <w:rPr>
          <w:rFonts w:ascii="Calibri" w:hAnsi="Calibri" w:cs="Calibri"/>
          <w:color w:val="000000" w:themeColor="text1"/>
          <w:sz w:val="28"/>
          <w:szCs w:val="28"/>
        </w:rPr>
        <w:t xml:space="preserve"> thing</w:t>
      </w:r>
      <w:r w:rsidR="001824D0">
        <w:rPr>
          <w:rFonts w:ascii="Calibri" w:hAnsi="Calibri" w:cs="Calibri"/>
          <w:color w:val="000000" w:themeColor="text1"/>
          <w:sz w:val="28"/>
          <w:szCs w:val="28"/>
        </w:rPr>
        <w:t>s</w:t>
      </w:r>
      <w:r w:rsidR="00A22749" w:rsidRPr="005D4854">
        <w:rPr>
          <w:rFonts w:ascii="Calibri" w:hAnsi="Calibri" w:cs="Calibri"/>
          <w:color w:val="000000" w:themeColor="text1"/>
          <w:sz w:val="28"/>
          <w:szCs w:val="28"/>
        </w:rPr>
        <w:t>.</w:t>
      </w:r>
    </w:p>
    <w:p w14:paraId="7C0BD55A" w14:textId="41F88AED" w:rsidR="00D55035" w:rsidRPr="005D4854" w:rsidRDefault="00D55035" w:rsidP="00F35F72">
      <w:pPr>
        <w:spacing w:line="360" w:lineRule="auto"/>
        <w:rPr>
          <w:rFonts w:ascii="Calibri" w:hAnsi="Calibri" w:cs="Calibri"/>
          <w:color w:val="000000" w:themeColor="text1"/>
          <w:sz w:val="28"/>
          <w:szCs w:val="28"/>
        </w:rPr>
      </w:pPr>
      <w:r w:rsidRPr="005D4854">
        <w:rPr>
          <w:rFonts w:ascii="Calibri" w:hAnsi="Calibri" w:cs="Calibri"/>
          <w:color w:val="000000" w:themeColor="text1"/>
          <w:sz w:val="28"/>
          <w:szCs w:val="28"/>
        </w:rPr>
        <w:t>The secret is not about what you have done but it’s about Christ, what he has done</w:t>
      </w:r>
      <w:r w:rsidR="00A22749" w:rsidRPr="005D4854">
        <w:rPr>
          <w:rFonts w:ascii="Calibri" w:hAnsi="Calibri" w:cs="Calibri"/>
          <w:color w:val="000000" w:themeColor="text1"/>
          <w:sz w:val="28"/>
          <w:szCs w:val="28"/>
        </w:rPr>
        <w:t xml:space="preserve">. </w:t>
      </w:r>
      <w:proofErr w:type="gramStart"/>
      <w:r w:rsidR="00A22749" w:rsidRPr="005D4854">
        <w:rPr>
          <w:rFonts w:ascii="Calibri" w:hAnsi="Calibri" w:cs="Calibri"/>
          <w:color w:val="000000" w:themeColor="text1"/>
          <w:sz w:val="28"/>
          <w:szCs w:val="28"/>
        </w:rPr>
        <w:t>So</w:t>
      </w:r>
      <w:proofErr w:type="gramEnd"/>
      <w:r w:rsidR="00A22749" w:rsidRPr="005D4854">
        <w:rPr>
          <w:rFonts w:ascii="Calibri" w:hAnsi="Calibri" w:cs="Calibri"/>
          <w:color w:val="000000" w:themeColor="text1"/>
          <w:sz w:val="28"/>
          <w:szCs w:val="28"/>
        </w:rPr>
        <w:t xml:space="preserve"> these</w:t>
      </w:r>
      <w:r w:rsidRPr="005D4854">
        <w:rPr>
          <w:rFonts w:ascii="Calibri" w:hAnsi="Calibri" w:cs="Calibri"/>
          <w:color w:val="000000" w:themeColor="text1"/>
          <w:sz w:val="28"/>
          <w:szCs w:val="28"/>
        </w:rPr>
        <w:t xml:space="preserve"> 6 things in v.16. When you understand </w:t>
      </w:r>
      <w:proofErr w:type="gramStart"/>
      <w:r w:rsidRPr="005D4854">
        <w:rPr>
          <w:rFonts w:ascii="Calibri" w:hAnsi="Calibri" w:cs="Calibri"/>
          <w:color w:val="000000" w:themeColor="text1"/>
          <w:sz w:val="28"/>
          <w:szCs w:val="28"/>
        </w:rPr>
        <w:t>them</w:t>
      </w:r>
      <w:proofErr w:type="gramEnd"/>
      <w:r w:rsidRPr="005D4854">
        <w:rPr>
          <w:rFonts w:ascii="Calibri" w:hAnsi="Calibri" w:cs="Calibri"/>
          <w:color w:val="000000" w:themeColor="text1"/>
          <w:sz w:val="28"/>
          <w:szCs w:val="28"/>
        </w:rPr>
        <w:t xml:space="preserve"> and they control your life; then you are living a godly life. There are no rules to keep; steps to follow; no habits to form, no activities to engage in; no clubs to join, no fees to pay, no performance indicators to keep -nothing of that about you; it’s about what God has done for you in Christ Jesus already. It’s a secret for many people because it tells us what God has achieved.</w:t>
      </w:r>
    </w:p>
    <w:p w14:paraId="158C8155" w14:textId="77777777" w:rsidR="00F24055" w:rsidRPr="005D4854" w:rsidRDefault="00F24055" w:rsidP="00F35F72">
      <w:pPr>
        <w:spacing w:line="360" w:lineRule="auto"/>
        <w:rPr>
          <w:rFonts w:ascii="Calibri" w:hAnsi="Calibri" w:cs="Calibri"/>
          <w:sz w:val="28"/>
          <w:szCs w:val="28"/>
        </w:rPr>
      </w:pPr>
      <w:r w:rsidRPr="005D4854">
        <w:rPr>
          <w:rFonts w:ascii="Calibri" w:hAnsi="Calibri" w:cs="Calibri"/>
          <w:sz w:val="28"/>
          <w:szCs w:val="28"/>
        </w:rPr>
        <w:t xml:space="preserve">Our question often is, </w:t>
      </w:r>
      <w:proofErr w:type="gramStart"/>
      <w:r w:rsidRPr="005D4854">
        <w:rPr>
          <w:rFonts w:ascii="Calibri" w:hAnsi="Calibri" w:cs="Calibri"/>
          <w:sz w:val="28"/>
          <w:szCs w:val="28"/>
        </w:rPr>
        <w:t>What</w:t>
      </w:r>
      <w:proofErr w:type="gramEnd"/>
      <w:r w:rsidRPr="005D4854">
        <w:rPr>
          <w:rFonts w:ascii="Calibri" w:hAnsi="Calibri" w:cs="Calibri"/>
          <w:sz w:val="28"/>
          <w:szCs w:val="28"/>
        </w:rPr>
        <w:t xml:space="preserve"> do I have to do to be godly? The answer is God has made us godly through what he has done in Christ Jesus. It’s the exact reverse of what we should have expected isn’t it. </w:t>
      </w:r>
      <w:r w:rsidRPr="005D4854">
        <w:rPr>
          <w:rFonts w:ascii="Calibri" w:hAnsi="Calibri" w:cs="Calibri"/>
          <w:b/>
          <w:bCs/>
          <w:sz w:val="28"/>
          <w:szCs w:val="28"/>
        </w:rPr>
        <w:t>HE</w:t>
      </w:r>
      <w:r w:rsidRPr="005D4854">
        <w:rPr>
          <w:rFonts w:ascii="Calibri" w:hAnsi="Calibri" w:cs="Calibri"/>
          <w:sz w:val="28"/>
          <w:szCs w:val="28"/>
        </w:rPr>
        <w:t xml:space="preserve"> has made us godly.</w:t>
      </w:r>
    </w:p>
    <w:p w14:paraId="33F0E568" w14:textId="60A5FCA9" w:rsidR="00086CCE" w:rsidRPr="005D4854" w:rsidRDefault="00A22749" w:rsidP="00F35F72">
      <w:pPr>
        <w:spacing w:line="360" w:lineRule="auto"/>
        <w:rPr>
          <w:rFonts w:ascii="Calibri" w:hAnsi="Calibri" w:cs="Calibri"/>
          <w:color w:val="000000" w:themeColor="text1"/>
          <w:sz w:val="28"/>
          <w:szCs w:val="28"/>
        </w:rPr>
      </w:pPr>
      <w:proofErr w:type="gramStart"/>
      <w:r w:rsidRPr="005D4854">
        <w:rPr>
          <w:rFonts w:ascii="Calibri" w:hAnsi="Calibri" w:cs="Calibri"/>
          <w:color w:val="000000" w:themeColor="text1"/>
          <w:sz w:val="28"/>
          <w:szCs w:val="28"/>
        </w:rPr>
        <w:t>So</w:t>
      </w:r>
      <w:proofErr w:type="gramEnd"/>
      <w:r w:rsidRPr="005D4854">
        <w:rPr>
          <w:rFonts w:ascii="Calibri" w:hAnsi="Calibri" w:cs="Calibri"/>
          <w:color w:val="000000" w:themeColor="text1"/>
          <w:sz w:val="28"/>
          <w:szCs w:val="28"/>
        </w:rPr>
        <w:t xml:space="preserve"> </w:t>
      </w:r>
      <w:r w:rsidR="00086CCE" w:rsidRPr="005D4854">
        <w:rPr>
          <w:rFonts w:ascii="Calibri" w:hAnsi="Calibri" w:cs="Calibri"/>
          <w:color w:val="000000" w:themeColor="text1"/>
          <w:sz w:val="28"/>
          <w:szCs w:val="28"/>
        </w:rPr>
        <w:t xml:space="preserve">1 Timothy is about </w:t>
      </w:r>
      <w:r w:rsidRPr="005D4854">
        <w:rPr>
          <w:rFonts w:ascii="Calibri" w:hAnsi="Calibri" w:cs="Calibri"/>
          <w:color w:val="000000" w:themeColor="text1"/>
          <w:sz w:val="28"/>
          <w:szCs w:val="28"/>
        </w:rPr>
        <w:t xml:space="preserve">how to live </w:t>
      </w:r>
      <w:r w:rsidR="00086CCE" w:rsidRPr="005D4854">
        <w:rPr>
          <w:rFonts w:ascii="Calibri" w:hAnsi="Calibri" w:cs="Calibri"/>
          <w:color w:val="000000" w:themeColor="text1"/>
          <w:sz w:val="28"/>
          <w:szCs w:val="28"/>
        </w:rPr>
        <w:t>the secret truth in the household of God. This is the truth about how to live the gospel, the truth that has changed the world, is changing the world and will change the world to come.</w:t>
      </w:r>
    </w:p>
    <w:p w14:paraId="30363248" w14:textId="77777777" w:rsidR="00BC08B0" w:rsidRPr="005D4854" w:rsidRDefault="00BC08B0" w:rsidP="00F35F72">
      <w:pPr>
        <w:spacing w:line="360" w:lineRule="auto"/>
        <w:rPr>
          <w:rFonts w:ascii="Calibri" w:hAnsi="Calibri" w:cs="Calibri"/>
          <w:color w:val="000000" w:themeColor="text1"/>
          <w:sz w:val="28"/>
          <w:szCs w:val="28"/>
        </w:rPr>
      </w:pPr>
    </w:p>
    <w:p w14:paraId="6DDB9FA1" w14:textId="41F8EB7A" w:rsidR="00BC08B0" w:rsidRPr="00BF2ECF" w:rsidRDefault="00BC08B0" w:rsidP="00F35F72">
      <w:pPr>
        <w:shd w:val="clear" w:color="auto" w:fill="FFFFFF"/>
        <w:spacing w:line="360" w:lineRule="auto"/>
        <w:rPr>
          <w:rFonts w:ascii="Calibri" w:eastAsia="Times New Roman" w:hAnsi="Calibri" w:cs="Calibri"/>
          <w:color w:val="222222"/>
          <w:kern w:val="0"/>
          <w:sz w:val="28"/>
          <w:szCs w:val="28"/>
          <w:lang w:eastAsia="en-GB"/>
          <w14:ligatures w14:val="none"/>
        </w:rPr>
      </w:pPr>
      <w:r w:rsidRPr="005D4854">
        <w:rPr>
          <w:rFonts w:ascii="Calibri" w:eastAsia="Times New Roman" w:hAnsi="Calibri" w:cs="Calibri"/>
          <w:color w:val="222222"/>
          <w:kern w:val="0"/>
          <w:sz w:val="28"/>
          <w:szCs w:val="28"/>
          <w:lang w:eastAsia="en-GB"/>
          <w14:ligatures w14:val="none"/>
        </w:rPr>
        <w:t xml:space="preserve">One </w:t>
      </w:r>
      <w:r w:rsidR="00A22749" w:rsidRPr="005D4854">
        <w:rPr>
          <w:rFonts w:ascii="Calibri" w:eastAsia="Times New Roman" w:hAnsi="Calibri" w:cs="Calibri"/>
          <w:color w:val="222222"/>
          <w:kern w:val="0"/>
          <w:sz w:val="28"/>
          <w:szCs w:val="28"/>
          <w:lang w:eastAsia="en-GB"/>
          <w14:ligatures w14:val="none"/>
        </w:rPr>
        <w:t>last</w:t>
      </w:r>
      <w:r w:rsidRPr="005D4854">
        <w:rPr>
          <w:rFonts w:ascii="Calibri" w:eastAsia="Times New Roman" w:hAnsi="Calibri" w:cs="Calibri"/>
          <w:color w:val="222222"/>
          <w:kern w:val="0"/>
          <w:sz w:val="28"/>
          <w:szCs w:val="28"/>
          <w:lang w:eastAsia="en-GB"/>
          <w14:ligatures w14:val="none"/>
        </w:rPr>
        <w:t xml:space="preserve"> thing I want to say by way </w:t>
      </w:r>
      <w:r w:rsidR="00A22749" w:rsidRPr="005D4854">
        <w:rPr>
          <w:rFonts w:ascii="Calibri" w:eastAsia="Times New Roman" w:hAnsi="Calibri" w:cs="Calibri"/>
          <w:color w:val="222222"/>
          <w:kern w:val="0"/>
          <w:sz w:val="28"/>
          <w:szCs w:val="28"/>
          <w:lang w:eastAsia="en-GB"/>
          <w14:ligatures w14:val="none"/>
        </w:rPr>
        <w:t>of</w:t>
      </w:r>
      <w:r w:rsidRPr="005D4854">
        <w:rPr>
          <w:rFonts w:ascii="Calibri" w:eastAsia="Times New Roman" w:hAnsi="Calibri" w:cs="Calibri"/>
          <w:color w:val="222222"/>
          <w:kern w:val="0"/>
          <w:sz w:val="28"/>
          <w:szCs w:val="28"/>
          <w:lang w:eastAsia="en-GB"/>
          <w14:ligatures w14:val="none"/>
        </w:rPr>
        <w:t xml:space="preserve"> introduction.</w:t>
      </w:r>
      <w:r w:rsidRPr="00BF2ECF">
        <w:rPr>
          <w:rFonts w:ascii="Calibri" w:eastAsia="Times New Roman" w:hAnsi="Calibri" w:cs="Calibri"/>
          <w:color w:val="222222"/>
          <w:kern w:val="0"/>
          <w:sz w:val="28"/>
          <w:szCs w:val="28"/>
          <w:lang w:eastAsia="en-GB"/>
          <w14:ligatures w14:val="none"/>
        </w:rPr>
        <w:t xml:space="preserve"> </w:t>
      </w:r>
      <w:r w:rsidR="00A22749" w:rsidRPr="005D4854">
        <w:rPr>
          <w:rFonts w:ascii="Calibri" w:eastAsia="Times New Roman" w:hAnsi="Calibri" w:cs="Calibri"/>
          <w:color w:val="222222"/>
          <w:kern w:val="0"/>
          <w:sz w:val="28"/>
          <w:szCs w:val="28"/>
          <w:lang w:eastAsia="en-GB"/>
          <w14:ligatures w14:val="none"/>
        </w:rPr>
        <w:t>It’s important to note</w:t>
      </w:r>
      <w:r w:rsidRPr="00BF2ECF">
        <w:rPr>
          <w:rFonts w:ascii="Calibri" w:eastAsia="Times New Roman" w:hAnsi="Calibri" w:cs="Calibri"/>
          <w:color w:val="222222"/>
          <w:kern w:val="0"/>
          <w:sz w:val="28"/>
          <w:szCs w:val="28"/>
          <w:lang w:eastAsia="en-GB"/>
          <w14:ligatures w14:val="none"/>
        </w:rPr>
        <w:t xml:space="preserve"> that in Paul's thinking combating false teaching and promoting godliness are not two separate tasks, they are part and parcel of a single task.</w:t>
      </w:r>
    </w:p>
    <w:p w14:paraId="1D87CC64" w14:textId="77777777" w:rsidR="00BC08B0" w:rsidRPr="00BF2ECF" w:rsidRDefault="00BC08B0" w:rsidP="00F35F72">
      <w:pPr>
        <w:shd w:val="clear" w:color="auto" w:fill="FFFFFF"/>
        <w:spacing w:line="360" w:lineRule="auto"/>
        <w:rPr>
          <w:rFonts w:ascii="Calibri" w:eastAsia="Times New Roman" w:hAnsi="Calibri" w:cs="Calibri"/>
          <w:color w:val="222222"/>
          <w:kern w:val="0"/>
          <w:sz w:val="28"/>
          <w:szCs w:val="28"/>
          <w:lang w:eastAsia="en-GB"/>
          <w14:ligatures w14:val="none"/>
        </w:rPr>
      </w:pPr>
    </w:p>
    <w:p w14:paraId="7DB8D731" w14:textId="2E8CC9E0" w:rsidR="00BC08B0" w:rsidRPr="00BF2ECF" w:rsidRDefault="00BC08B0" w:rsidP="00F35F72">
      <w:pPr>
        <w:shd w:val="clear" w:color="auto" w:fill="FFFFFF"/>
        <w:spacing w:line="360" w:lineRule="auto"/>
        <w:rPr>
          <w:rFonts w:ascii="Calibri" w:eastAsia="Times New Roman" w:hAnsi="Calibri" w:cs="Calibri"/>
          <w:color w:val="222222"/>
          <w:kern w:val="0"/>
          <w:sz w:val="28"/>
          <w:szCs w:val="28"/>
          <w:lang w:eastAsia="en-GB"/>
          <w14:ligatures w14:val="none"/>
        </w:rPr>
      </w:pPr>
      <w:r w:rsidRPr="005D4854">
        <w:rPr>
          <w:rFonts w:ascii="Calibri" w:eastAsia="Times New Roman" w:hAnsi="Calibri" w:cs="Calibri"/>
          <w:color w:val="222222"/>
          <w:kern w:val="0"/>
          <w:sz w:val="28"/>
          <w:szCs w:val="28"/>
          <w:lang w:eastAsia="en-GB"/>
          <w14:ligatures w14:val="none"/>
        </w:rPr>
        <w:t>Andrew Bartlett says, “</w:t>
      </w:r>
      <w:r w:rsidRPr="00BF2ECF">
        <w:rPr>
          <w:rFonts w:ascii="Calibri" w:eastAsia="Times New Roman" w:hAnsi="Calibri" w:cs="Calibri"/>
          <w:color w:val="222222"/>
          <w:kern w:val="0"/>
          <w:sz w:val="28"/>
          <w:szCs w:val="28"/>
          <w:lang w:eastAsia="en-GB"/>
          <w14:ligatures w14:val="none"/>
        </w:rPr>
        <w:t>Western Protestant interpreters too often think of teaching mainly in terms of imparting concepts in something akin to a classroom setting, such as a congregational meeting. But in the New Testament teaching is done by word and deed together, and its objective is to produce lives that are pleasing to God.</w:t>
      </w:r>
      <w:r w:rsidRPr="005D4854">
        <w:rPr>
          <w:rFonts w:ascii="Calibri" w:eastAsia="Times New Roman" w:hAnsi="Calibri" w:cs="Calibri"/>
          <w:color w:val="222222"/>
          <w:kern w:val="0"/>
          <w:sz w:val="28"/>
          <w:szCs w:val="28"/>
          <w:lang w:eastAsia="en-GB"/>
          <w14:ligatures w14:val="none"/>
        </w:rPr>
        <w:t>” So</w:t>
      </w:r>
      <w:r w:rsidR="00A22749" w:rsidRPr="005D4854">
        <w:rPr>
          <w:rFonts w:ascii="Calibri" w:eastAsia="Times New Roman" w:hAnsi="Calibri" w:cs="Calibri"/>
          <w:color w:val="222222"/>
          <w:kern w:val="0"/>
          <w:sz w:val="28"/>
          <w:szCs w:val="28"/>
          <w:lang w:eastAsia="en-GB"/>
          <w14:ligatures w14:val="none"/>
        </w:rPr>
        <w:t xml:space="preserve"> teaching is speaking the truth but also living out the truth.</w:t>
      </w:r>
      <w:r w:rsidRPr="005D4854">
        <w:rPr>
          <w:rFonts w:ascii="Calibri" w:eastAsia="Times New Roman" w:hAnsi="Calibri" w:cs="Calibri"/>
          <w:color w:val="222222"/>
          <w:kern w:val="0"/>
          <w:sz w:val="28"/>
          <w:szCs w:val="28"/>
          <w:lang w:eastAsia="en-GB"/>
          <w14:ligatures w14:val="none"/>
        </w:rPr>
        <w:t xml:space="preserve"> </w:t>
      </w:r>
      <w:r w:rsidR="00A22749" w:rsidRPr="005D4854">
        <w:rPr>
          <w:rFonts w:ascii="Calibri" w:eastAsia="Times New Roman" w:hAnsi="Calibri" w:cs="Calibri"/>
          <w:color w:val="222222"/>
          <w:kern w:val="0"/>
          <w:sz w:val="28"/>
          <w:szCs w:val="28"/>
          <w:lang w:eastAsia="en-GB"/>
          <w14:ligatures w14:val="none"/>
        </w:rPr>
        <w:t>F</w:t>
      </w:r>
      <w:r w:rsidRPr="005D4854">
        <w:rPr>
          <w:rFonts w:ascii="Calibri" w:eastAsia="Times New Roman" w:hAnsi="Calibri" w:cs="Calibri"/>
          <w:color w:val="222222"/>
          <w:kern w:val="0"/>
          <w:sz w:val="28"/>
          <w:szCs w:val="28"/>
          <w:lang w:eastAsia="en-GB"/>
          <w14:ligatures w14:val="none"/>
        </w:rPr>
        <w:t>or example,</w:t>
      </w:r>
      <w:r w:rsidRPr="00BF2ECF">
        <w:rPr>
          <w:rFonts w:ascii="Calibri" w:eastAsia="Times New Roman" w:hAnsi="Calibri" w:cs="Calibri"/>
          <w:color w:val="222222"/>
          <w:kern w:val="0"/>
          <w:sz w:val="28"/>
          <w:szCs w:val="28"/>
          <w:lang w:eastAsia="en-GB"/>
          <w14:ligatures w14:val="none"/>
        </w:rPr>
        <w:t xml:space="preserve"> </w:t>
      </w:r>
      <w:r w:rsidRPr="00BF2ECF">
        <w:rPr>
          <w:rFonts w:ascii="Calibri" w:eastAsia="Times New Roman" w:hAnsi="Calibri" w:cs="Calibri"/>
          <w:b/>
          <w:bCs/>
          <w:color w:val="222222"/>
          <w:kern w:val="0"/>
          <w:sz w:val="28"/>
          <w:szCs w:val="28"/>
          <w:lang w:eastAsia="en-GB"/>
          <w14:ligatures w14:val="none"/>
        </w:rPr>
        <w:t xml:space="preserve">When Paul writes to the Corinthians to teach them how to live, he does not only give them verbal instructions but points to his own life; he says: </w:t>
      </w:r>
      <w:r w:rsidRPr="00BF2ECF">
        <w:rPr>
          <w:rFonts w:ascii="Calibri" w:eastAsia="Times New Roman" w:hAnsi="Calibri" w:cs="Calibri"/>
          <w:b/>
          <w:bCs/>
          <w:i/>
          <w:iCs/>
          <w:color w:val="222222"/>
          <w:kern w:val="0"/>
          <w:sz w:val="28"/>
          <w:szCs w:val="28"/>
          <w:lang w:eastAsia="en-GB"/>
          <w14:ligatures w14:val="none"/>
        </w:rPr>
        <w:t xml:space="preserve">Follow my example, as I follow the example of Christ' </w:t>
      </w:r>
      <w:r w:rsidRPr="00BF2ECF">
        <w:rPr>
          <w:rFonts w:ascii="Calibri" w:eastAsia="Times New Roman" w:hAnsi="Calibri" w:cs="Calibri"/>
          <w:b/>
          <w:bCs/>
          <w:color w:val="222222"/>
          <w:kern w:val="0"/>
          <w:sz w:val="28"/>
          <w:szCs w:val="28"/>
          <w:lang w:eastAsia="en-GB"/>
          <w14:ligatures w14:val="none"/>
        </w:rPr>
        <w:t>(1 Cor. 11:1, NIV).</w:t>
      </w:r>
      <w:r w:rsidRPr="00BF2ECF">
        <w:rPr>
          <w:rFonts w:ascii="Calibri" w:eastAsia="Times New Roman" w:hAnsi="Calibri" w:cs="Calibri"/>
          <w:color w:val="222222"/>
          <w:kern w:val="0"/>
          <w:sz w:val="28"/>
          <w:szCs w:val="28"/>
          <w:lang w:eastAsia="en-GB"/>
          <w14:ligatures w14:val="none"/>
        </w:rPr>
        <w:t xml:space="preserve"> And he sends Timothy to them, saying, "</w:t>
      </w:r>
      <w:r w:rsidRPr="00BF2ECF">
        <w:rPr>
          <w:rFonts w:ascii="Calibri" w:eastAsia="Times New Roman" w:hAnsi="Calibri" w:cs="Calibri"/>
          <w:i/>
          <w:iCs/>
          <w:color w:val="222222"/>
          <w:kern w:val="0"/>
          <w:sz w:val="28"/>
          <w:szCs w:val="28"/>
          <w:lang w:eastAsia="en-GB"/>
          <w14:ligatures w14:val="none"/>
        </w:rPr>
        <w:t xml:space="preserve">He will remind you of my way of life in </w:t>
      </w:r>
      <w:r w:rsidRPr="00BF2ECF">
        <w:rPr>
          <w:rFonts w:ascii="Calibri" w:eastAsia="Times New Roman" w:hAnsi="Calibri" w:cs="Calibri"/>
          <w:i/>
          <w:iCs/>
          <w:color w:val="222222"/>
          <w:kern w:val="0"/>
          <w:sz w:val="28"/>
          <w:szCs w:val="28"/>
          <w:lang w:eastAsia="en-GB"/>
          <w14:ligatures w14:val="none"/>
        </w:rPr>
        <w:lastRenderedPageBreak/>
        <w:t>Christ Jesus, which agrees with what I teach everywhere in every church'</w:t>
      </w:r>
      <w:r w:rsidRPr="00BF2ECF">
        <w:rPr>
          <w:rFonts w:ascii="Calibri" w:eastAsia="Times New Roman" w:hAnsi="Calibri" w:cs="Calibri"/>
          <w:color w:val="222222"/>
          <w:kern w:val="0"/>
          <w:sz w:val="28"/>
          <w:szCs w:val="28"/>
          <w:lang w:eastAsia="en-GB"/>
          <w14:ligatures w14:val="none"/>
        </w:rPr>
        <w:t xml:space="preserve"> (1 Cor. 4:17, NIV). </w:t>
      </w:r>
      <w:proofErr w:type="gramStart"/>
      <w:r w:rsidR="00B80550">
        <w:rPr>
          <w:rFonts w:ascii="Calibri" w:eastAsia="Times New Roman" w:hAnsi="Calibri" w:cs="Calibri"/>
          <w:color w:val="222222"/>
          <w:kern w:val="0"/>
          <w:sz w:val="28"/>
          <w:szCs w:val="28"/>
          <w:lang w:eastAsia="en-GB"/>
          <w14:ligatures w14:val="none"/>
        </w:rPr>
        <w:t>So</w:t>
      </w:r>
      <w:proofErr w:type="gramEnd"/>
      <w:r w:rsidR="00B80550">
        <w:rPr>
          <w:rFonts w:ascii="Calibri" w:eastAsia="Times New Roman" w:hAnsi="Calibri" w:cs="Calibri"/>
          <w:color w:val="222222"/>
          <w:kern w:val="0"/>
          <w:sz w:val="28"/>
          <w:szCs w:val="28"/>
          <w:lang w:eastAsia="en-GB"/>
          <w14:ligatures w14:val="none"/>
        </w:rPr>
        <w:t xml:space="preserve"> Timothy is going to teach </w:t>
      </w:r>
      <w:r w:rsidR="00830ABA">
        <w:rPr>
          <w:rFonts w:ascii="Calibri" w:eastAsia="Times New Roman" w:hAnsi="Calibri" w:cs="Calibri"/>
          <w:color w:val="222222"/>
          <w:kern w:val="0"/>
          <w:sz w:val="28"/>
          <w:szCs w:val="28"/>
          <w:lang w:eastAsia="en-GB"/>
          <w14:ligatures w14:val="none"/>
        </w:rPr>
        <w:t>not just by the words he says but by the way in which he lives.</w:t>
      </w:r>
    </w:p>
    <w:p w14:paraId="37245BDA" w14:textId="77777777" w:rsidR="00BC08B0" w:rsidRPr="00BF2ECF" w:rsidRDefault="00BC08B0" w:rsidP="00F35F72">
      <w:pPr>
        <w:shd w:val="clear" w:color="auto" w:fill="FFFFFF"/>
        <w:spacing w:line="360" w:lineRule="auto"/>
        <w:rPr>
          <w:rFonts w:ascii="Calibri" w:eastAsia="Times New Roman" w:hAnsi="Calibri" w:cs="Calibri"/>
          <w:color w:val="222222"/>
          <w:kern w:val="0"/>
          <w:sz w:val="28"/>
          <w:szCs w:val="28"/>
          <w:lang w:eastAsia="en-GB"/>
          <w14:ligatures w14:val="none"/>
        </w:rPr>
      </w:pPr>
    </w:p>
    <w:p w14:paraId="3CA72CCB" w14:textId="53E44883" w:rsidR="001E7C40" w:rsidRPr="005D4854" w:rsidRDefault="00830ABA" w:rsidP="00F35F72">
      <w:pPr>
        <w:shd w:val="clear" w:color="auto" w:fill="FFFFFF"/>
        <w:spacing w:line="360" w:lineRule="auto"/>
        <w:rPr>
          <w:rFonts w:ascii="Calibri" w:hAnsi="Calibri" w:cs="Calibri"/>
          <w:sz w:val="28"/>
          <w:szCs w:val="28"/>
        </w:rPr>
      </w:pPr>
      <w:r>
        <w:rPr>
          <w:rFonts w:ascii="Calibri" w:eastAsia="Times New Roman" w:hAnsi="Calibri" w:cs="Calibri"/>
          <w:b/>
          <w:bCs/>
          <w:color w:val="222222"/>
          <w:kern w:val="0"/>
          <w:sz w:val="28"/>
          <w:szCs w:val="28"/>
          <w:lang w:eastAsia="en-GB"/>
          <w14:ligatures w14:val="none"/>
        </w:rPr>
        <w:t>So</w:t>
      </w:r>
      <w:r w:rsidR="00BC08B0" w:rsidRPr="00BF2ECF">
        <w:rPr>
          <w:rFonts w:ascii="Calibri" w:eastAsia="Times New Roman" w:hAnsi="Calibri" w:cs="Calibri"/>
          <w:b/>
          <w:bCs/>
          <w:color w:val="222222"/>
          <w:kern w:val="0"/>
          <w:sz w:val="28"/>
          <w:szCs w:val="28"/>
          <w:lang w:eastAsia="en-GB"/>
          <w14:ligatures w14:val="none"/>
        </w:rPr>
        <w:t xml:space="preserve">, </w:t>
      </w:r>
      <w:r w:rsidR="00FB1A84">
        <w:rPr>
          <w:rFonts w:ascii="Calibri" w:eastAsia="Times New Roman" w:hAnsi="Calibri" w:cs="Calibri"/>
          <w:b/>
          <w:bCs/>
          <w:color w:val="222222"/>
          <w:kern w:val="0"/>
          <w:sz w:val="28"/>
          <w:szCs w:val="28"/>
          <w:lang w:eastAsia="en-GB"/>
          <w14:ligatures w14:val="none"/>
        </w:rPr>
        <w:t xml:space="preserve">that means that </w:t>
      </w:r>
      <w:r w:rsidR="00BC08B0" w:rsidRPr="00BF2ECF">
        <w:rPr>
          <w:rFonts w:ascii="Calibri" w:eastAsia="Times New Roman" w:hAnsi="Calibri" w:cs="Calibri"/>
          <w:b/>
          <w:bCs/>
          <w:color w:val="222222"/>
          <w:kern w:val="0"/>
          <w:sz w:val="28"/>
          <w:szCs w:val="28"/>
          <w:lang w:eastAsia="en-GB"/>
          <w14:ligatures w14:val="none"/>
        </w:rPr>
        <w:t xml:space="preserve">the truth that must be passed on by a Christian teacher is not only the truth of who God is, and of the gospel announcement, but also the way of life that God calls for in response; and this truth is taught not only by the teacher's words but also by the teacher's own way of life. </w:t>
      </w:r>
      <w:r w:rsidR="00BC08B0" w:rsidRPr="00BF2ECF">
        <w:rPr>
          <w:rFonts w:ascii="Calibri" w:eastAsia="Times New Roman" w:hAnsi="Calibri" w:cs="Calibri"/>
          <w:color w:val="222222"/>
          <w:kern w:val="0"/>
          <w:sz w:val="28"/>
          <w:szCs w:val="28"/>
          <w:lang w:eastAsia="en-GB"/>
          <w14:ligatures w14:val="none"/>
        </w:rPr>
        <w:t xml:space="preserve">Teaching equips people to do good works (2 Tim. 3:16-17). </w:t>
      </w:r>
      <w:r w:rsidR="00BC08B0" w:rsidRPr="005D4854">
        <w:rPr>
          <w:rFonts w:ascii="Calibri" w:eastAsia="Times New Roman" w:hAnsi="Calibri" w:cs="Calibri"/>
          <w:color w:val="222222"/>
          <w:kern w:val="0"/>
          <w:sz w:val="28"/>
          <w:szCs w:val="28"/>
          <w:lang w:eastAsia="en-GB"/>
          <w14:ligatures w14:val="none"/>
        </w:rPr>
        <w:t>So that’s a real challenge for me. I can teach truth up here but it’s my life as well which is teaching. How am I living? And I think that’s a call for all of us</w:t>
      </w:r>
      <w:r w:rsidR="0075722B">
        <w:rPr>
          <w:rFonts w:ascii="Calibri" w:eastAsia="Times New Roman" w:hAnsi="Calibri" w:cs="Calibri"/>
          <w:color w:val="222222"/>
          <w:kern w:val="0"/>
          <w:sz w:val="28"/>
          <w:szCs w:val="28"/>
          <w:lang w:eastAsia="en-GB"/>
          <w14:ligatures w14:val="none"/>
        </w:rPr>
        <w:t>,</w:t>
      </w:r>
      <w:r w:rsidR="00BC08B0" w:rsidRPr="005D4854">
        <w:rPr>
          <w:rFonts w:ascii="Calibri" w:eastAsia="Times New Roman" w:hAnsi="Calibri" w:cs="Calibri"/>
          <w:color w:val="222222"/>
          <w:kern w:val="0"/>
          <w:sz w:val="28"/>
          <w:szCs w:val="28"/>
          <w:lang w:eastAsia="en-GB"/>
          <w14:ligatures w14:val="none"/>
        </w:rPr>
        <w:t xml:space="preserve"> isn’t it? What are we teaching by our words and our life? Don’t just leave it to the pastor, although his witness is very important to the flock; but all of us are to conduct ourselves as God’s household</w:t>
      </w:r>
      <w:r w:rsidR="006D1D6A" w:rsidRPr="005D4854">
        <w:rPr>
          <w:rFonts w:ascii="Calibri" w:eastAsia="Times New Roman" w:hAnsi="Calibri" w:cs="Calibri"/>
          <w:color w:val="222222"/>
          <w:kern w:val="0"/>
          <w:sz w:val="28"/>
          <w:szCs w:val="28"/>
          <w:lang w:eastAsia="en-GB"/>
          <w14:ligatures w14:val="none"/>
        </w:rPr>
        <w:t xml:space="preserve"> and to guard what has been entrusted to our care as Paul says in 6:20.</w:t>
      </w:r>
    </w:p>
    <w:p w14:paraId="22E4F7C6" w14:textId="77777777" w:rsidR="001E7C40" w:rsidRPr="001E7C40" w:rsidRDefault="001E7C40" w:rsidP="00F35F72">
      <w:pPr>
        <w:spacing w:line="360" w:lineRule="auto"/>
        <w:rPr>
          <w:color w:val="000000" w:themeColor="text1"/>
        </w:rPr>
      </w:pPr>
    </w:p>
    <w:p w14:paraId="47A4F97F" w14:textId="77777777" w:rsidR="001E7C40" w:rsidRPr="008878EB" w:rsidRDefault="001E7C40" w:rsidP="00F35F72">
      <w:pPr>
        <w:spacing w:line="360" w:lineRule="auto"/>
      </w:pPr>
    </w:p>
    <w:sectPr w:rsidR="001E7C40" w:rsidRPr="008878EB" w:rsidSect="00AB4777">
      <w:pgSz w:w="11900" w:h="16840"/>
      <w:pgMar w:top="567" w:right="567" w:bottom="567"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AF2CAD"/>
    <w:multiLevelType w:val="hybridMultilevel"/>
    <w:tmpl w:val="22E2A34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4DB30216"/>
    <w:multiLevelType w:val="hybridMultilevel"/>
    <w:tmpl w:val="78A24BC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251695849">
    <w:abstractNumId w:val="0"/>
  </w:num>
  <w:num w:numId="2" w16cid:durableId="103962648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6"/>
  <w:proofState w:spelling="clean" w:grammar="clean"/>
  <w:defaultTabStop w:val="720"/>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5508"/>
    <w:rsid w:val="00006B50"/>
    <w:rsid w:val="00012CE2"/>
    <w:rsid w:val="00022016"/>
    <w:rsid w:val="000369A2"/>
    <w:rsid w:val="000424FE"/>
    <w:rsid w:val="000440AA"/>
    <w:rsid w:val="00072766"/>
    <w:rsid w:val="00086CCE"/>
    <w:rsid w:val="000A571B"/>
    <w:rsid w:val="000B6AD9"/>
    <w:rsid w:val="000C48E4"/>
    <w:rsid w:val="000E72F4"/>
    <w:rsid w:val="000F22B5"/>
    <w:rsid w:val="001206C8"/>
    <w:rsid w:val="0016069F"/>
    <w:rsid w:val="001824D0"/>
    <w:rsid w:val="00191970"/>
    <w:rsid w:val="0019693D"/>
    <w:rsid w:val="001A0BF1"/>
    <w:rsid w:val="001E7C40"/>
    <w:rsid w:val="001F79DC"/>
    <w:rsid w:val="00245F85"/>
    <w:rsid w:val="00246730"/>
    <w:rsid w:val="00250921"/>
    <w:rsid w:val="00251DF4"/>
    <w:rsid w:val="00254EE2"/>
    <w:rsid w:val="0026393B"/>
    <w:rsid w:val="00266823"/>
    <w:rsid w:val="00274EE9"/>
    <w:rsid w:val="00292290"/>
    <w:rsid w:val="00296084"/>
    <w:rsid w:val="00305AE5"/>
    <w:rsid w:val="00313DC8"/>
    <w:rsid w:val="0034182D"/>
    <w:rsid w:val="00370985"/>
    <w:rsid w:val="003B0FD5"/>
    <w:rsid w:val="003F0540"/>
    <w:rsid w:val="003F1DC7"/>
    <w:rsid w:val="00433706"/>
    <w:rsid w:val="00435279"/>
    <w:rsid w:val="00442390"/>
    <w:rsid w:val="00443D00"/>
    <w:rsid w:val="004A47C4"/>
    <w:rsid w:val="0053769B"/>
    <w:rsid w:val="00547C63"/>
    <w:rsid w:val="0057142A"/>
    <w:rsid w:val="00572FF1"/>
    <w:rsid w:val="005805E0"/>
    <w:rsid w:val="00596B56"/>
    <w:rsid w:val="00597FCC"/>
    <w:rsid w:val="005B5026"/>
    <w:rsid w:val="005B76A7"/>
    <w:rsid w:val="005D4854"/>
    <w:rsid w:val="005D70C0"/>
    <w:rsid w:val="005F3B3E"/>
    <w:rsid w:val="00623148"/>
    <w:rsid w:val="00640D7F"/>
    <w:rsid w:val="00673EAC"/>
    <w:rsid w:val="00681A57"/>
    <w:rsid w:val="006B200C"/>
    <w:rsid w:val="006B37AE"/>
    <w:rsid w:val="006C220F"/>
    <w:rsid w:val="006C22A8"/>
    <w:rsid w:val="006C4A15"/>
    <w:rsid w:val="006D15D0"/>
    <w:rsid w:val="006D1D6A"/>
    <w:rsid w:val="006D3979"/>
    <w:rsid w:val="00715508"/>
    <w:rsid w:val="00716493"/>
    <w:rsid w:val="00720C8B"/>
    <w:rsid w:val="0075722B"/>
    <w:rsid w:val="007711E6"/>
    <w:rsid w:val="007820EE"/>
    <w:rsid w:val="00782B03"/>
    <w:rsid w:val="007A75FE"/>
    <w:rsid w:val="007B1DE0"/>
    <w:rsid w:val="007B20DD"/>
    <w:rsid w:val="007B30F3"/>
    <w:rsid w:val="007B6A1F"/>
    <w:rsid w:val="007C054F"/>
    <w:rsid w:val="007C6EEA"/>
    <w:rsid w:val="007F096E"/>
    <w:rsid w:val="00807A29"/>
    <w:rsid w:val="0081250E"/>
    <w:rsid w:val="008132AA"/>
    <w:rsid w:val="00830ABA"/>
    <w:rsid w:val="00843D61"/>
    <w:rsid w:val="00863582"/>
    <w:rsid w:val="008714A7"/>
    <w:rsid w:val="00883B45"/>
    <w:rsid w:val="008878EB"/>
    <w:rsid w:val="008C298D"/>
    <w:rsid w:val="008C7D1F"/>
    <w:rsid w:val="009076E0"/>
    <w:rsid w:val="00930431"/>
    <w:rsid w:val="00945C4F"/>
    <w:rsid w:val="009807E6"/>
    <w:rsid w:val="009821C1"/>
    <w:rsid w:val="009A3E74"/>
    <w:rsid w:val="009A5952"/>
    <w:rsid w:val="00A02E23"/>
    <w:rsid w:val="00A12658"/>
    <w:rsid w:val="00A22749"/>
    <w:rsid w:val="00A22B5D"/>
    <w:rsid w:val="00A259DE"/>
    <w:rsid w:val="00A34405"/>
    <w:rsid w:val="00A402C4"/>
    <w:rsid w:val="00A43F0D"/>
    <w:rsid w:val="00A8023B"/>
    <w:rsid w:val="00AB4777"/>
    <w:rsid w:val="00AC7D51"/>
    <w:rsid w:val="00AD00C2"/>
    <w:rsid w:val="00B035E4"/>
    <w:rsid w:val="00B462B7"/>
    <w:rsid w:val="00B55A95"/>
    <w:rsid w:val="00B666F8"/>
    <w:rsid w:val="00B75B74"/>
    <w:rsid w:val="00B80550"/>
    <w:rsid w:val="00B84C1A"/>
    <w:rsid w:val="00BC08B0"/>
    <w:rsid w:val="00BD3012"/>
    <w:rsid w:val="00BD3FB2"/>
    <w:rsid w:val="00BE6A07"/>
    <w:rsid w:val="00C02E0C"/>
    <w:rsid w:val="00C102F3"/>
    <w:rsid w:val="00C14548"/>
    <w:rsid w:val="00C15269"/>
    <w:rsid w:val="00C17D8F"/>
    <w:rsid w:val="00C30F2C"/>
    <w:rsid w:val="00C37C4F"/>
    <w:rsid w:val="00C723CE"/>
    <w:rsid w:val="00C843CF"/>
    <w:rsid w:val="00C87719"/>
    <w:rsid w:val="00CA0FD4"/>
    <w:rsid w:val="00CF6B91"/>
    <w:rsid w:val="00D05283"/>
    <w:rsid w:val="00D22FD1"/>
    <w:rsid w:val="00D34431"/>
    <w:rsid w:val="00D55035"/>
    <w:rsid w:val="00D5708D"/>
    <w:rsid w:val="00D77DEE"/>
    <w:rsid w:val="00DD3581"/>
    <w:rsid w:val="00DE3E6C"/>
    <w:rsid w:val="00E02325"/>
    <w:rsid w:val="00E14D9C"/>
    <w:rsid w:val="00E2552E"/>
    <w:rsid w:val="00E32117"/>
    <w:rsid w:val="00E36D23"/>
    <w:rsid w:val="00E4112A"/>
    <w:rsid w:val="00E60126"/>
    <w:rsid w:val="00E634B0"/>
    <w:rsid w:val="00E634C7"/>
    <w:rsid w:val="00E77458"/>
    <w:rsid w:val="00EA1C3C"/>
    <w:rsid w:val="00EA2575"/>
    <w:rsid w:val="00EB13A1"/>
    <w:rsid w:val="00EC7CE6"/>
    <w:rsid w:val="00EC7E92"/>
    <w:rsid w:val="00EF0258"/>
    <w:rsid w:val="00EF27B0"/>
    <w:rsid w:val="00EF629B"/>
    <w:rsid w:val="00F0084B"/>
    <w:rsid w:val="00F048F0"/>
    <w:rsid w:val="00F24055"/>
    <w:rsid w:val="00F35F72"/>
    <w:rsid w:val="00F44C8E"/>
    <w:rsid w:val="00F62EDC"/>
    <w:rsid w:val="00F75618"/>
    <w:rsid w:val="00F96EAC"/>
    <w:rsid w:val="00FB1A84"/>
    <w:rsid w:val="00FC1802"/>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42097F80"/>
  <w15:chartTrackingRefBased/>
  <w15:docId w15:val="{CFCA4780-4ED2-3348-B282-CAB54F8C80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AU"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1550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1550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1550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1550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1550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15508"/>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15508"/>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15508"/>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15508"/>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1550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1550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1550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1550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1550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1550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1550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1550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15508"/>
    <w:rPr>
      <w:rFonts w:eastAsiaTheme="majorEastAsia" w:cstheme="majorBidi"/>
      <w:color w:val="272727" w:themeColor="text1" w:themeTint="D8"/>
    </w:rPr>
  </w:style>
  <w:style w:type="paragraph" w:styleId="Title">
    <w:name w:val="Title"/>
    <w:basedOn w:val="Normal"/>
    <w:next w:val="Normal"/>
    <w:link w:val="TitleChar"/>
    <w:uiPriority w:val="10"/>
    <w:qFormat/>
    <w:rsid w:val="00715508"/>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1550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15508"/>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1550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15508"/>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715508"/>
    <w:rPr>
      <w:i/>
      <w:iCs/>
      <w:color w:val="404040" w:themeColor="text1" w:themeTint="BF"/>
    </w:rPr>
  </w:style>
  <w:style w:type="paragraph" w:styleId="ListParagraph">
    <w:name w:val="List Paragraph"/>
    <w:basedOn w:val="Normal"/>
    <w:uiPriority w:val="34"/>
    <w:qFormat/>
    <w:rsid w:val="00715508"/>
    <w:pPr>
      <w:ind w:left="720"/>
      <w:contextualSpacing/>
    </w:pPr>
  </w:style>
  <w:style w:type="character" w:styleId="IntenseEmphasis">
    <w:name w:val="Intense Emphasis"/>
    <w:basedOn w:val="DefaultParagraphFont"/>
    <w:uiPriority w:val="21"/>
    <w:qFormat/>
    <w:rsid w:val="00715508"/>
    <w:rPr>
      <w:i/>
      <w:iCs/>
      <w:color w:val="0F4761" w:themeColor="accent1" w:themeShade="BF"/>
    </w:rPr>
  </w:style>
  <w:style w:type="paragraph" w:styleId="IntenseQuote">
    <w:name w:val="Intense Quote"/>
    <w:basedOn w:val="Normal"/>
    <w:next w:val="Normal"/>
    <w:link w:val="IntenseQuoteChar"/>
    <w:uiPriority w:val="30"/>
    <w:qFormat/>
    <w:rsid w:val="0071550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15508"/>
    <w:rPr>
      <w:i/>
      <w:iCs/>
      <w:color w:val="0F4761" w:themeColor="accent1" w:themeShade="BF"/>
    </w:rPr>
  </w:style>
  <w:style w:type="character" w:styleId="IntenseReference">
    <w:name w:val="Intense Reference"/>
    <w:basedOn w:val="DefaultParagraphFont"/>
    <w:uiPriority w:val="32"/>
    <w:qFormat/>
    <w:rsid w:val="00715508"/>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1860</TotalTime>
  <Pages>6</Pages>
  <Words>1971</Words>
  <Characters>11241</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13186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Newmarch</dc:creator>
  <cp:keywords/>
  <dc:description/>
  <cp:lastModifiedBy>David Newmarch</cp:lastModifiedBy>
  <cp:revision>55</cp:revision>
  <cp:lastPrinted>2024-04-13T21:50:00Z</cp:lastPrinted>
  <dcterms:created xsi:type="dcterms:W3CDTF">2024-04-09T08:44:00Z</dcterms:created>
  <dcterms:modified xsi:type="dcterms:W3CDTF">2024-04-14T03:54:00Z</dcterms:modified>
</cp:coreProperties>
</file>